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58687C61" w14:textId="77777777" w:rsidR="00FA3F45" w:rsidRPr="00812415" w:rsidRDefault="009F29F4" w:rsidP="00865DE7">
      <w:pPr>
        <w:pStyle w:val="Titre"/>
        <w:jc w:val="right"/>
        <w:rPr>
          <w:rFonts w:ascii="Tahoma" w:hAnsi="Tahoma" w:cs="Tahoma"/>
        </w:rPr>
      </w:pPr>
      <w:r w:rsidRPr="00812415">
        <w:rPr>
          <w:rFonts w:ascii="Tahoma" w:hAnsi="Tahoma" w:cs="Tahoma"/>
          <w:noProof/>
          <w:lang w:val="fr-FR" w:eastAsia="fr-FR"/>
        </w:rPr>
        <w:drawing>
          <wp:anchor distT="0" distB="0" distL="0" distR="0" simplePos="0" relativeHeight="251657216" behindDoc="0" locked="0" layoutInCell="1" allowOverlap="1" wp14:anchorId="54A7603D" wp14:editId="3423F454">
            <wp:simplePos x="0" y="0"/>
            <wp:positionH relativeFrom="column">
              <wp:posOffset>-105410</wp:posOffset>
            </wp:positionH>
            <wp:positionV relativeFrom="paragraph">
              <wp:posOffset>-104140</wp:posOffset>
            </wp:positionV>
            <wp:extent cx="902335" cy="781685"/>
            <wp:effectExtent l="0" t="0" r="0" b="0"/>
            <wp:wrapTopAndBottom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2335" cy="78168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B78772C" w14:textId="77777777" w:rsidR="00FA3F45" w:rsidRPr="00C530DA" w:rsidRDefault="00F55BE0">
      <w:pPr>
        <w:pStyle w:val="Titre"/>
        <w:rPr>
          <w:rFonts w:ascii="Tahoma" w:hAnsi="Tahoma" w:cs="Tahoma"/>
          <w:color w:val="1F3864"/>
          <w:szCs w:val="32"/>
        </w:rPr>
      </w:pPr>
      <w:r w:rsidRPr="00C530DA">
        <w:rPr>
          <w:rFonts w:ascii="Tahoma" w:hAnsi="Tahoma" w:cs="Tahoma"/>
          <w:color w:val="1F3864"/>
          <w:szCs w:val="32"/>
        </w:rPr>
        <w:t>RÈ</w:t>
      </w:r>
      <w:r w:rsidR="00FA3F45" w:rsidRPr="00C530DA">
        <w:rPr>
          <w:rFonts w:ascii="Tahoma" w:hAnsi="Tahoma" w:cs="Tahoma"/>
          <w:color w:val="1F3864"/>
          <w:szCs w:val="32"/>
        </w:rPr>
        <w:t>GLEMENT HANDIPLAGE</w:t>
      </w:r>
    </w:p>
    <w:p w14:paraId="178095F9" w14:textId="77777777" w:rsidR="00FA3F45" w:rsidRPr="00C530DA" w:rsidRDefault="00FA3F45">
      <w:pPr>
        <w:jc w:val="center"/>
        <w:rPr>
          <w:rFonts w:ascii="Tahoma" w:hAnsi="Tahoma" w:cs="Tahoma"/>
          <w:color w:val="1F3864"/>
          <w:sz w:val="32"/>
          <w:szCs w:val="32"/>
        </w:rPr>
      </w:pPr>
    </w:p>
    <w:p w14:paraId="3B0633C5" w14:textId="77777777" w:rsidR="00FA3F45" w:rsidRPr="00C530DA" w:rsidRDefault="007A207C">
      <w:pPr>
        <w:jc w:val="center"/>
        <w:rPr>
          <w:rFonts w:ascii="Tahoma" w:hAnsi="Tahoma" w:cs="Tahoma"/>
          <w:b/>
          <w:color w:val="1F3864"/>
          <w:sz w:val="32"/>
          <w:szCs w:val="32"/>
        </w:rPr>
      </w:pPr>
      <w:r>
        <w:rPr>
          <w:rFonts w:ascii="Tahoma" w:hAnsi="Tahoma" w:cs="Tahoma"/>
          <w:b/>
          <w:color w:val="1F3864"/>
          <w:sz w:val="32"/>
          <w:szCs w:val="32"/>
        </w:rPr>
        <w:t>PLAGE POINTE CROISETTE « </w:t>
      </w:r>
      <w:r w:rsidR="00FA3F45" w:rsidRPr="00C530DA">
        <w:rPr>
          <w:rFonts w:ascii="Tahoma" w:hAnsi="Tahoma" w:cs="Tahoma"/>
          <w:b/>
          <w:color w:val="1F3864"/>
          <w:sz w:val="32"/>
          <w:szCs w:val="32"/>
        </w:rPr>
        <w:t>BIJOU PLAGE »</w:t>
      </w:r>
    </w:p>
    <w:p w14:paraId="77FCDCE3" w14:textId="77777777" w:rsidR="00FA3F45" w:rsidRPr="00C530DA" w:rsidRDefault="00FA3F45">
      <w:pPr>
        <w:pStyle w:val="Titre2"/>
        <w:rPr>
          <w:rFonts w:ascii="Tahoma" w:hAnsi="Tahoma" w:cs="Tahoma"/>
          <w:b/>
          <w:color w:val="1F3864"/>
          <w:sz w:val="32"/>
          <w:szCs w:val="32"/>
        </w:rPr>
      </w:pPr>
      <w:r w:rsidRPr="00C530DA">
        <w:rPr>
          <w:rFonts w:ascii="Tahoma" w:hAnsi="Tahoma" w:cs="Tahoma"/>
          <w:b/>
          <w:color w:val="1F3864"/>
          <w:sz w:val="32"/>
          <w:szCs w:val="32"/>
        </w:rPr>
        <w:t>Esplanade du 8 mai - 06 400 Cannes</w:t>
      </w:r>
      <w:r w:rsidR="00DD0A74" w:rsidRPr="00C530DA">
        <w:rPr>
          <w:rFonts w:ascii="Tahoma" w:hAnsi="Tahoma" w:cs="Tahoma"/>
          <w:b/>
          <w:color w:val="1F3864"/>
          <w:sz w:val="32"/>
          <w:szCs w:val="32"/>
        </w:rPr>
        <w:t xml:space="preserve"> TEL 04 93 </w:t>
      </w:r>
      <w:r w:rsidR="00C423A9" w:rsidRPr="00C530DA">
        <w:rPr>
          <w:rFonts w:ascii="Tahoma" w:hAnsi="Tahoma" w:cs="Tahoma"/>
          <w:b/>
          <w:color w:val="1F3864"/>
          <w:sz w:val="32"/>
          <w:szCs w:val="32"/>
        </w:rPr>
        <w:t>94 13 09</w:t>
      </w:r>
    </w:p>
    <w:p w14:paraId="3AB2E5E1" w14:textId="77777777" w:rsidR="00DD0A74" w:rsidRPr="00C530DA" w:rsidRDefault="00DD0A74" w:rsidP="00DD0A74">
      <w:pPr>
        <w:rPr>
          <w:color w:val="1F3864"/>
        </w:rPr>
      </w:pPr>
    </w:p>
    <w:p w14:paraId="7C29B47D" w14:textId="77777777" w:rsidR="00A210B9" w:rsidRPr="00C530DA" w:rsidRDefault="00A210B9" w:rsidP="00911751">
      <w:pPr>
        <w:pStyle w:val="Corpsdetexte21"/>
        <w:jc w:val="left"/>
        <w:rPr>
          <w:rFonts w:ascii="Tahoma" w:hAnsi="Tahoma" w:cs="Tahoma"/>
          <w:i/>
          <w:color w:val="1F3864"/>
          <w:sz w:val="24"/>
          <w:u w:val="none"/>
        </w:rPr>
      </w:pPr>
    </w:p>
    <w:p w14:paraId="66FE11C0" w14:textId="77777777" w:rsidR="00FA3F45" w:rsidRPr="00C530DA" w:rsidRDefault="00FA3F45">
      <w:pPr>
        <w:ind w:left="360"/>
        <w:jc w:val="both"/>
        <w:rPr>
          <w:rFonts w:ascii="Tahoma" w:hAnsi="Tahoma" w:cs="Tahoma"/>
          <w:b/>
          <w:color w:val="1F3864"/>
          <w:sz w:val="24"/>
          <w:u w:val="single"/>
        </w:rPr>
      </w:pPr>
    </w:p>
    <w:p w14:paraId="46A45FF0" w14:textId="77777777" w:rsidR="004A3BEA" w:rsidRPr="00C530DA" w:rsidRDefault="004A3BEA" w:rsidP="00A210B9">
      <w:pPr>
        <w:jc w:val="both"/>
        <w:rPr>
          <w:rFonts w:ascii="Tahoma" w:hAnsi="Tahoma" w:cs="Tahoma"/>
          <w:b/>
          <w:color w:val="1F3864"/>
          <w:sz w:val="32"/>
          <w:szCs w:val="32"/>
          <w:u w:val="single"/>
        </w:rPr>
      </w:pPr>
    </w:p>
    <w:p w14:paraId="35D46D63" w14:textId="77777777" w:rsidR="001E6CEC" w:rsidRPr="00410B61" w:rsidRDefault="001E6CEC" w:rsidP="001E6CEC">
      <w:pPr>
        <w:pStyle w:val="Titre1"/>
        <w:pBdr>
          <w:bottom w:val="single" w:sz="4" w:space="1" w:color="auto"/>
        </w:pBdr>
        <w:rPr>
          <w:rFonts w:ascii="Tahoma" w:hAnsi="Tahoma" w:cs="Tahoma"/>
          <w:i w:val="0"/>
          <w:sz w:val="32"/>
          <w:szCs w:val="32"/>
        </w:rPr>
      </w:pPr>
      <w:r w:rsidRPr="00410B61">
        <w:rPr>
          <w:rFonts w:ascii="Tahoma" w:hAnsi="Tahoma" w:cs="Tahoma"/>
          <w:i w:val="0"/>
          <w:sz w:val="32"/>
          <w:szCs w:val="32"/>
        </w:rPr>
        <w:t>INSCRIPTION ET CONDITIONS</w:t>
      </w:r>
    </w:p>
    <w:p w14:paraId="2B014604" w14:textId="5D35FA00" w:rsidR="00FE1D61" w:rsidRDefault="00FE1D61" w:rsidP="00FE1D61">
      <w:pPr>
        <w:jc w:val="both"/>
        <w:rPr>
          <w:rFonts w:ascii="Tahoma" w:hAnsi="Tahoma" w:cs="Tahoma"/>
          <w:b/>
          <w:color w:val="000080"/>
          <w:sz w:val="24"/>
          <w:u w:val="single"/>
        </w:rPr>
      </w:pPr>
    </w:p>
    <w:p w14:paraId="7AC4C2B0" w14:textId="7EDD26DB" w:rsidR="001E6CEC" w:rsidRDefault="001E6CEC" w:rsidP="00FE1D61">
      <w:pPr>
        <w:jc w:val="both"/>
        <w:rPr>
          <w:rFonts w:ascii="Tahoma" w:hAnsi="Tahoma"/>
          <w:sz w:val="28"/>
          <w:szCs w:val="28"/>
        </w:rPr>
      </w:pPr>
      <w:r w:rsidRPr="00134276">
        <w:rPr>
          <w:rFonts w:ascii="Tahoma" w:hAnsi="Tahoma"/>
          <w:sz w:val="28"/>
          <w:szCs w:val="28"/>
        </w:rPr>
        <w:t xml:space="preserve">Tout nouvel arrivant </w:t>
      </w:r>
      <w:r>
        <w:rPr>
          <w:rFonts w:ascii="Tahoma" w:hAnsi="Tahoma"/>
          <w:sz w:val="28"/>
          <w:szCs w:val="28"/>
        </w:rPr>
        <w:t>souhaitant obtenir l’’accès à l’handiplage sera</w:t>
      </w:r>
      <w:r w:rsidRPr="00134276">
        <w:rPr>
          <w:rFonts w:ascii="Tahoma" w:hAnsi="Tahoma"/>
          <w:sz w:val="28"/>
          <w:szCs w:val="28"/>
        </w:rPr>
        <w:t xml:space="preserve"> invité à remplir une fiche individuelle d’information</w:t>
      </w:r>
      <w:r>
        <w:rPr>
          <w:rFonts w:ascii="Tahoma" w:hAnsi="Tahoma"/>
          <w:sz w:val="28"/>
          <w:szCs w:val="28"/>
        </w:rPr>
        <w:t xml:space="preserve"> et obtenir la carte d’handiplage.</w:t>
      </w:r>
    </w:p>
    <w:p w14:paraId="02D6174D" w14:textId="77777777" w:rsidR="001E6CEC" w:rsidRPr="00812415" w:rsidRDefault="001E6CEC" w:rsidP="00FE1D61">
      <w:pPr>
        <w:jc w:val="both"/>
        <w:rPr>
          <w:rFonts w:ascii="Tahoma" w:hAnsi="Tahoma" w:cs="Tahoma"/>
          <w:b/>
          <w:color w:val="000080"/>
          <w:sz w:val="24"/>
          <w:u w:val="single"/>
        </w:rPr>
      </w:pPr>
    </w:p>
    <w:p w14:paraId="3297A719" w14:textId="5AB177ED" w:rsidR="00D73DF3" w:rsidRDefault="00D73DF3" w:rsidP="00D73DF3">
      <w:p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Peuvent bénéficier de l’accès</w:t>
      </w:r>
      <w:r w:rsidR="001E6CEC">
        <w:rPr>
          <w:rFonts w:ascii="Tahoma" w:hAnsi="Tahoma" w:cs="Tahoma"/>
          <w:sz w:val="28"/>
          <w:szCs w:val="28"/>
        </w:rPr>
        <w:t xml:space="preserve"> au service</w:t>
      </w:r>
      <w:r>
        <w:rPr>
          <w:rFonts w:ascii="Tahoma" w:hAnsi="Tahoma" w:cs="Tahoma"/>
          <w:sz w:val="28"/>
          <w:szCs w:val="28"/>
        </w:rPr>
        <w:t xml:space="preserve"> et d’une carte d’accès à l’handiplage les personnes en situation de handicap remplissant les conditions suivantes :</w:t>
      </w:r>
    </w:p>
    <w:p w14:paraId="7EF238FA" w14:textId="77777777" w:rsidR="00D73DF3" w:rsidRDefault="00D73DF3" w:rsidP="00D73DF3">
      <w:pPr>
        <w:jc w:val="both"/>
        <w:rPr>
          <w:rFonts w:ascii="Tahoma" w:hAnsi="Tahoma" w:cs="Tahoma"/>
          <w:sz w:val="28"/>
          <w:szCs w:val="28"/>
        </w:rPr>
      </w:pPr>
    </w:p>
    <w:p w14:paraId="2D80D94A" w14:textId="3D22D97F" w:rsidR="00D73DF3" w:rsidRPr="003F0797" w:rsidRDefault="00D73DF3" w:rsidP="00D73DF3">
      <w:pPr>
        <w:pStyle w:val="Paragraphedeliste"/>
        <w:numPr>
          <w:ilvl w:val="0"/>
          <w:numId w:val="9"/>
        </w:numPr>
        <w:jc w:val="both"/>
        <w:rPr>
          <w:rFonts w:ascii="Tahoma" w:hAnsi="Tahoma" w:cs="Tahoma"/>
          <w:sz w:val="28"/>
          <w:szCs w:val="28"/>
        </w:rPr>
      </w:pPr>
      <w:r w:rsidRPr="003F0797">
        <w:rPr>
          <w:rFonts w:ascii="Tahoma" w:hAnsi="Tahoma" w:cs="Tahoma"/>
          <w:sz w:val="28"/>
          <w:szCs w:val="28"/>
        </w:rPr>
        <w:t xml:space="preserve">Être titulaire </w:t>
      </w:r>
      <w:r w:rsidRPr="003F0797">
        <w:rPr>
          <w:rFonts w:ascii="Tahoma" w:hAnsi="Tahoma" w:cs="Tahoma"/>
          <w:sz w:val="28"/>
          <w:szCs w:val="28"/>
          <w:lang w:eastAsia="fr-FR"/>
        </w:rPr>
        <w:t xml:space="preserve">de la nouvelle carte CMI </w:t>
      </w:r>
      <w:r w:rsidRPr="003B130D">
        <w:rPr>
          <w:rFonts w:ascii="Tahoma" w:hAnsi="Tahoma" w:cs="Tahoma"/>
          <w:sz w:val="28"/>
          <w:szCs w:val="28"/>
          <w:lang w:eastAsia="fr-FR"/>
        </w:rPr>
        <w:t>spécifiée « invalidité »</w:t>
      </w:r>
      <w:r w:rsidRPr="003F0797">
        <w:rPr>
          <w:rFonts w:ascii="Tahoma" w:hAnsi="Tahoma" w:cs="Tahoma"/>
          <w:sz w:val="28"/>
          <w:szCs w:val="28"/>
          <w:lang w:eastAsia="fr-FR"/>
        </w:rPr>
        <w:t>,</w:t>
      </w:r>
    </w:p>
    <w:p w14:paraId="431CB922" w14:textId="24EAA4AA" w:rsidR="00D73DF3" w:rsidRPr="003F0797" w:rsidRDefault="00D73DF3" w:rsidP="00D73DF3">
      <w:pPr>
        <w:pStyle w:val="Paragraphedeliste"/>
        <w:numPr>
          <w:ilvl w:val="0"/>
          <w:numId w:val="9"/>
        </w:numPr>
        <w:jc w:val="both"/>
        <w:rPr>
          <w:rFonts w:ascii="Tahoma" w:hAnsi="Tahoma" w:cs="Tahoma"/>
          <w:sz w:val="28"/>
          <w:szCs w:val="28"/>
        </w:rPr>
      </w:pPr>
      <w:r w:rsidRPr="003F0797">
        <w:rPr>
          <w:rFonts w:ascii="Tahoma" w:hAnsi="Tahoma" w:cs="Tahoma"/>
          <w:sz w:val="28"/>
          <w:szCs w:val="28"/>
        </w:rPr>
        <w:t xml:space="preserve">Être titulaire d’une carte d’invalidité ou d’une reconnaissance de handicap égale ou supérieure à 80%, délivrée par la CADPH. </w:t>
      </w:r>
    </w:p>
    <w:p w14:paraId="2BBE761F" w14:textId="5E750197" w:rsidR="00586E9C" w:rsidRDefault="00586E9C" w:rsidP="00410B61">
      <w:pPr>
        <w:jc w:val="both"/>
        <w:rPr>
          <w:rFonts w:ascii="Tahoma" w:hAnsi="Tahoma"/>
          <w:sz w:val="28"/>
          <w:szCs w:val="28"/>
        </w:rPr>
      </w:pPr>
    </w:p>
    <w:p w14:paraId="0AE9859A" w14:textId="05AC2E40" w:rsidR="00586E9C" w:rsidRDefault="00410B61" w:rsidP="00410B61">
      <w:pPr>
        <w:jc w:val="both"/>
        <w:rPr>
          <w:rFonts w:ascii="Tahoma" w:hAnsi="Tahoma" w:cs="Tahoma"/>
          <w:sz w:val="28"/>
          <w:szCs w:val="28"/>
          <w:lang w:eastAsia="fr-FR"/>
        </w:rPr>
      </w:pPr>
      <w:r>
        <w:rPr>
          <w:rFonts w:ascii="Tahoma" w:hAnsi="Tahoma" w:cs="Tahoma"/>
          <w:sz w:val="28"/>
          <w:szCs w:val="28"/>
          <w:lang w:eastAsia="fr-FR"/>
        </w:rPr>
        <w:t xml:space="preserve">Les </w:t>
      </w:r>
      <w:r w:rsidR="001E6CEC">
        <w:rPr>
          <w:rFonts w:ascii="Tahoma" w:hAnsi="Tahoma" w:cs="Tahoma"/>
          <w:sz w:val="28"/>
          <w:szCs w:val="28"/>
          <w:lang w:eastAsia="fr-FR"/>
        </w:rPr>
        <w:t>inscription</w:t>
      </w:r>
      <w:r>
        <w:rPr>
          <w:rFonts w:ascii="Tahoma" w:hAnsi="Tahoma" w:cs="Tahoma"/>
          <w:sz w:val="28"/>
          <w:szCs w:val="28"/>
          <w:lang w:eastAsia="fr-FR"/>
        </w:rPr>
        <w:t>s sont effectuées</w:t>
      </w:r>
      <w:r w:rsidR="001E6CEC">
        <w:rPr>
          <w:rFonts w:ascii="Tahoma" w:hAnsi="Tahoma" w:cs="Tahoma"/>
          <w:sz w:val="28"/>
          <w:szCs w:val="28"/>
          <w:lang w:eastAsia="fr-FR"/>
        </w:rPr>
        <w:t xml:space="preserve"> directement à l’accueil de l’Handiplage situé Esplanade du 8 Mai,122 boulevard de la croisette </w:t>
      </w:r>
      <w:r>
        <w:rPr>
          <w:rFonts w:ascii="Tahoma" w:hAnsi="Tahoma" w:cs="Tahoma"/>
          <w:sz w:val="28"/>
          <w:szCs w:val="28"/>
          <w:lang w:eastAsia="fr-FR"/>
        </w:rPr>
        <w:t xml:space="preserve">pendant la période d’ouverture et dans </w:t>
      </w:r>
      <w:r w:rsidR="001E6CEC">
        <w:rPr>
          <w:rFonts w:ascii="Tahoma" w:hAnsi="Tahoma" w:cs="Tahoma"/>
          <w:sz w:val="28"/>
          <w:szCs w:val="28"/>
          <w:lang w:eastAsia="fr-FR"/>
        </w:rPr>
        <w:t>les locaux du CCAS situés 22 rue Borniol</w:t>
      </w:r>
      <w:r>
        <w:rPr>
          <w:rFonts w:ascii="Tahoma" w:hAnsi="Tahoma" w:cs="Tahoma"/>
          <w:sz w:val="28"/>
          <w:szCs w:val="28"/>
          <w:lang w:eastAsia="fr-FR"/>
        </w:rPr>
        <w:t xml:space="preserve"> en dehors de la période d’ouverture d’handiplage. L</w:t>
      </w:r>
      <w:r w:rsidR="001E6CEC">
        <w:rPr>
          <w:rFonts w:ascii="Tahoma" w:hAnsi="Tahoma" w:cs="Tahoma"/>
          <w:sz w:val="28"/>
          <w:szCs w:val="28"/>
          <w:lang w:eastAsia="fr-FR"/>
        </w:rPr>
        <w:t>e demandeur doit présenter sa CMI invalidité ou carte d’invalidité et remplir</w:t>
      </w:r>
      <w:r w:rsidR="001E6CEC" w:rsidRPr="00AB006E">
        <w:rPr>
          <w:rFonts w:ascii="Tahoma" w:hAnsi="Tahoma" w:cs="Tahoma"/>
          <w:sz w:val="28"/>
          <w:szCs w:val="28"/>
          <w:lang w:eastAsia="fr-FR"/>
        </w:rPr>
        <w:t xml:space="preserve"> la fiche d’usagers Handiplage (annexe</w:t>
      </w:r>
      <w:r w:rsidR="001E6CEC">
        <w:rPr>
          <w:rFonts w:ascii="Tahoma" w:hAnsi="Tahoma" w:cs="Tahoma"/>
          <w:sz w:val="28"/>
          <w:szCs w:val="28"/>
          <w:lang w:eastAsia="fr-FR"/>
        </w:rPr>
        <w:t xml:space="preserve"> 2</w:t>
      </w:r>
      <w:r w:rsidR="001E6CEC" w:rsidRPr="00AB006E">
        <w:rPr>
          <w:rFonts w:ascii="Tahoma" w:hAnsi="Tahoma" w:cs="Tahoma"/>
          <w:sz w:val="28"/>
          <w:szCs w:val="28"/>
          <w:lang w:eastAsia="fr-FR"/>
        </w:rPr>
        <w:t>).</w:t>
      </w:r>
      <w:r w:rsidR="001E6CEC">
        <w:rPr>
          <w:rFonts w:ascii="Tahoma" w:hAnsi="Tahoma" w:cs="Tahoma"/>
          <w:sz w:val="28"/>
          <w:szCs w:val="28"/>
          <w:lang w:eastAsia="fr-FR"/>
        </w:rPr>
        <w:t xml:space="preserve"> </w:t>
      </w:r>
      <w:r w:rsidR="001E6CEC" w:rsidRPr="00C333ED">
        <w:rPr>
          <w:rFonts w:ascii="Tahoma" w:hAnsi="Tahoma" w:cs="Tahoma"/>
          <w:sz w:val="28"/>
          <w:szCs w:val="28"/>
          <w:lang w:eastAsia="fr-FR"/>
        </w:rPr>
        <w:t>Une photo d’identité</w:t>
      </w:r>
      <w:r w:rsidR="001E6CEC" w:rsidRPr="005639CA">
        <w:rPr>
          <w:rFonts w:ascii="Tahoma" w:hAnsi="Tahoma" w:cs="Tahoma"/>
          <w:sz w:val="28"/>
          <w:szCs w:val="28"/>
          <w:lang w:eastAsia="fr-FR"/>
        </w:rPr>
        <w:t xml:space="preserve"> sera également prise </w:t>
      </w:r>
      <w:r>
        <w:rPr>
          <w:rFonts w:ascii="Tahoma" w:hAnsi="Tahoma" w:cs="Tahoma"/>
          <w:sz w:val="28"/>
          <w:szCs w:val="28"/>
          <w:lang w:eastAsia="fr-FR"/>
        </w:rPr>
        <w:t>lors de l’inscription.</w:t>
      </w:r>
    </w:p>
    <w:p w14:paraId="551719ED" w14:textId="77777777" w:rsidR="001E6CEC" w:rsidRDefault="001E6CEC" w:rsidP="001E6CEC">
      <w:pPr>
        <w:jc w:val="both"/>
        <w:rPr>
          <w:rFonts w:ascii="Tahoma" w:hAnsi="Tahoma" w:cs="Tahoma"/>
          <w:sz w:val="28"/>
          <w:szCs w:val="28"/>
          <w:lang w:eastAsia="fr-FR"/>
        </w:rPr>
      </w:pPr>
    </w:p>
    <w:p w14:paraId="2548991A" w14:textId="2AB202D5" w:rsidR="00AB6EA3" w:rsidRDefault="00873CFB" w:rsidP="00AB6EA3">
      <w:pPr>
        <w:jc w:val="both"/>
        <w:rPr>
          <w:rFonts w:ascii="Tahoma" w:hAnsi="Tahoma"/>
          <w:sz w:val="28"/>
          <w:szCs w:val="28"/>
        </w:rPr>
      </w:pPr>
      <w:r>
        <w:rPr>
          <w:rFonts w:ascii="Tahoma" w:hAnsi="Tahoma"/>
          <w:sz w:val="28"/>
          <w:szCs w:val="28"/>
        </w:rPr>
        <w:t xml:space="preserve">La carte </w:t>
      </w:r>
      <w:r w:rsidR="00AB6EA3">
        <w:rPr>
          <w:rFonts w:ascii="Tahoma" w:hAnsi="Tahoma"/>
          <w:sz w:val="28"/>
          <w:szCs w:val="28"/>
        </w:rPr>
        <w:t xml:space="preserve">sera émise par le service </w:t>
      </w:r>
      <w:r w:rsidR="004A3BEA">
        <w:rPr>
          <w:rFonts w:ascii="Tahoma" w:hAnsi="Tahoma"/>
          <w:sz w:val="28"/>
          <w:szCs w:val="28"/>
        </w:rPr>
        <w:t xml:space="preserve">Manifestations et Handicap du CCAS et pourra être retirée par le demandeur dans un délai de 8 </w:t>
      </w:r>
      <w:r w:rsidR="00AB6EA3">
        <w:rPr>
          <w:rFonts w:ascii="Tahoma" w:hAnsi="Tahoma"/>
          <w:sz w:val="28"/>
          <w:szCs w:val="28"/>
        </w:rPr>
        <w:t xml:space="preserve">jours </w:t>
      </w:r>
      <w:r w:rsidR="009D643F">
        <w:rPr>
          <w:rFonts w:ascii="Tahoma" w:hAnsi="Tahoma"/>
          <w:sz w:val="28"/>
          <w:szCs w:val="28"/>
        </w:rPr>
        <w:t>sur Handiplage</w:t>
      </w:r>
      <w:r w:rsidR="004A3BEA">
        <w:rPr>
          <w:rFonts w:ascii="Tahoma" w:hAnsi="Tahoma"/>
          <w:sz w:val="28"/>
          <w:szCs w:val="28"/>
        </w:rPr>
        <w:t xml:space="preserve"> </w:t>
      </w:r>
      <w:r w:rsidR="00AB6EA3">
        <w:rPr>
          <w:rFonts w:ascii="Tahoma" w:hAnsi="Tahoma"/>
          <w:sz w:val="28"/>
          <w:szCs w:val="28"/>
        </w:rPr>
        <w:t>(cf : le livret d’accueil) ;</w:t>
      </w:r>
    </w:p>
    <w:p w14:paraId="5F8950A4" w14:textId="4F0F39A3" w:rsidR="00D73DF3" w:rsidRDefault="00D73DF3" w:rsidP="00AB6EA3">
      <w:pPr>
        <w:jc w:val="both"/>
        <w:rPr>
          <w:rFonts w:ascii="Tahoma" w:hAnsi="Tahoma"/>
          <w:sz w:val="28"/>
          <w:szCs w:val="28"/>
        </w:rPr>
      </w:pPr>
    </w:p>
    <w:p w14:paraId="0235BEEA" w14:textId="65224B72" w:rsidR="00D73DF3" w:rsidRPr="00AB1146" w:rsidRDefault="00D73DF3" w:rsidP="00D73DF3">
      <w:pPr>
        <w:jc w:val="both"/>
        <w:rPr>
          <w:rFonts w:ascii="Tahoma" w:hAnsi="Tahoma" w:cs="Tahoma"/>
          <w:sz w:val="28"/>
          <w:szCs w:val="28"/>
          <w:lang w:eastAsia="fr-FR"/>
        </w:rPr>
      </w:pPr>
      <w:r w:rsidRPr="00AB1146">
        <w:rPr>
          <w:rFonts w:ascii="Tahoma" w:hAnsi="Tahoma" w:cs="Tahoma"/>
          <w:sz w:val="28"/>
          <w:szCs w:val="28"/>
          <w:lang w:eastAsia="fr-FR"/>
        </w:rPr>
        <w:t>La carte de membre est valable pour une durée de 5 ans</w:t>
      </w:r>
      <w:r>
        <w:rPr>
          <w:rFonts w:ascii="Tahoma" w:hAnsi="Tahoma" w:cs="Tahoma"/>
          <w:sz w:val="28"/>
          <w:szCs w:val="28"/>
          <w:lang w:eastAsia="fr-FR"/>
        </w:rPr>
        <w:t xml:space="preserve"> sur </w:t>
      </w:r>
      <w:r w:rsidRPr="003B130D">
        <w:rPr>
          <w:rFonts w:ascii="Tahoma" w:hAnsi="Tahoma" w:cs="Tahoma"/>
          <w:sz w:val="28"/>
          <w:szCs w:val="28"/>
          <w:lang w:eastAsia="fr-FR"/>
        </w:rPr>
        <w:t>demande</w:t>
      </w:r>
      <w:r w:rsidRPr="003F0797">
        <w:rPr>
          <w:rFonts w:ascii="Tahoma" w:hAnsi="Tahoma" w:cs="Tahoma"/>
          <w:sz w:val="28"/>
          <w:szCs w:val="28"/>
          <w:lang w:eastAsia="fr-FR"/>
        </w:rPr>
        <w:t>.</w:t>
      </w:r>
      <w:r w:rsidRPr="005639CA">
        <w:rPr>
          <w:rFonts w:ascii="Tahoma" w:hAnsi="Tahoma" w:cs="Tahoma"/>
          <w:sz w:val="28"/>
          <w:szCs w:val="28"/>
          <w:lang w:eastAsia="fr-FR"/>
        </w:rPr>
        <w:t xml:space="preserve"> Elle</w:t>
      </w:r>
      <w:r w:rsidRPr="00AB1146">
        <w:rPr>
          <w:rFonts w:ascii="Tahoma" w:hAnsi="Tahoma" w:cs="Tahoma"/>
          <w:sz w:val="28"/>
          <w:szCs w:val="28"/>
          <w:lang w:eastAsia="fr-FR"/>
        </w:rPr>
        <w:t xml:space="preserve"> est renouvelable. Tout changement de statut important doit être notifié à l’équipe d’handiplage et reconditionne l’obtention d’une nouvelle carte de membre.</w:t>
      </w:r>
    </w:p>
    <w:p w14:paraId="62E9B6B3" w14:textId="77777777" w:rsidR="00D73DF3" w:rsidRDefault="00D73DF3" w:rsidP="00D73DF3">
      <w:pPr>
        <w:jc w:val="both"/>
        <w:rPr>
          <w:rFonts w:ascii="Tahoma" w:hAnsi="Tahoma" w:cs="Tahoma"/>
          <w:sz w:val="28"/>
          <w:szCs w:val="28"/>
          <w:lang w:eastAsia="fr-FR"/>
        </w:rPr>
      </w:pPr>
    </w:p>
    <w:p w14:paraId="3B12EADD" w14:textId="0A23751B" w:rsidR="00D73DF3" w:rsidRDefault="00D73DF3" w:rsidP="00D73DF3">
      <w:pPr>
        <w:jc w:val="both"/>
        <w:rPr>
          <w:rFonts w:ascii="Tahoma" w:hAnsi="Tahoma" w:cs="Tahoma"/>
          <w:sz w:val="28"/>
          <w:szCs w:val="28"/>
          <w:lang w:eastAsia="fr-FR"/>
        </w:rPr>
      </w:pPr>
      <w:r w:rsidRPr="003B130D">
        <w:rPr>
          <w:rFonts w:ascii="Tahoma" w:hAnsi="Tahoma" w:cs="Tahoma"/>
          <w:sz w:val="28"/>
          <w:szCs w:val="28"/>
          <w:lang w:eastAsia="fr-FR"/>
        </w:rPr>
        <w:t>Pour toute autre situation de perte d’autonomie</w:t>
      </w:r>
      <w:r w:rsidRPr="003F0797">
        <w:rPr>
          <w:rFonts w:ascii="Tahoma" w:hAnsi="Tahoma" w:cs="Tahoma"/>
          <w:sz w:val="28"/>
          <w:szCs w:val="28"/>
          <w:lang w:eastAsia="fr-FR"/>
        </w:rPr>
        <w:t xml:space="preserve"> significative</w:t>
      </w:r>
      <w:r w:rsidRPr="003B130D">
        <w:rPr>
          <w:rFonts w:ascii="Tahoma" w:hAnsi="Tahoma" w:cs="Tahoma"/>
          <w:sz w:val="28"/>
          <w:szCs w:val="28"/>
          <w:lang w:eastAsia="fr-FR"/>
        </w:rPr>
        <w:t xml:space="preserve">, une dérogation devra être sollicitée auprès du CCAS. Une commission </w:t>
      </w:r>
      <w:r w:rsidRPr="00C333ED">
        <w:rPr>
          <w:rFonts w:ascii="Tahoma" w:hAnsi="Tahoma" w:cs="Tahoma"/>
          <w:sz w:val="28"/>
          <w:szCs w:val="28"/>
          <w:lang w:eastAsia="fr-FR"/>
        </w:rPr>
        <w:lastRenderedPageBreak/>
        <w:t xml:space="preserve">spécifique décidera d’un accord ou d’un refus notifié à l’usager. </w:t>
      </w:r>
      <w:r w:rsidR="00410B61">
        <w:rPr>
          <w:rFonts w:ascii="Tahoma" w:hAnsi="Tahoma" w:cs="Tahoma"/>
          <w:sz w:val="28"/>
          <w:szCs w:val="28"/>
          <w:lang w:eastAsia="fr-FR"/>
        </w:rPr>
        <w:t>Un i</w:t>
      </w:r>
      <w:r w:rsidRPr="00C333ED">
        <w:rPr>
          <w:rFonts w:ascii="Tahoma" w:hAnsi="Tahoma" w:cs="Tahoma"/>
          <w:sz w:val="28"/>
          <w:szCs w:val="28"/>
          <w:lang w:eastAsia="fr-FR"/>
        </w:rPr>
        <w:t xml:space="preserve">mprimé </w:t>
      </w:r>
      <w:r w:rsidR="00410B61">
        <w:rPr>
          <w:rFonts w:ascii="Tahoma" w:hAnsi="Tahoma" w:cs="Tahoma"/>
          <w:sz w:val="28"/>
          <w:szCs w:val="28"/>
          <w:lang w:eastAsia="fr-FR"/>
        </w:rPr>
        <w:t xml:space="preserve">sera </w:t>
      </w:r>
      <w:r w:rsidRPr="00C333ED">
        <w:rPr>
          <w:rFonts w:ascii="Tahoma" w:hAnsi="Tahoma" w:cs="Tahoma"/>
          <w:sz w:val="28"/>
          <w:szCs w:val="28"/>
          <w:lang w:eastAsia="fr-FR"/>
        </w:rPr>
        <w:t>à remplir</w:t>
      </w:r>
      <w:r w:rsidR="00410B61">
        <w:rPr>
          <w:rFonts w:ascii="Tahoma" w:hAnsi="Tahoma" w:cs="Tahoma"/>
          <w:sz w:val="28"/>
          <w:szCs w:val="28"/>
          <w:lang w:eastAsia="fr-FR"/>
        </w:rPr>
        <w:t>.</w:t>
      </w:r>
    </w:p>
    <w:p w14:paraId="3BE2D2CA" w14:textId="7E2CD6AE" w:rsidR="00D73DF3" w:rsidRPr="00DA5FA0" w:rsidRDefault="00D73DF3" w:rsidP="00D73DF3">
      <w:pPr>
        <w:ind w:right="-1"/>
        <w:rPr>
          <w:rFonts w:ascii="Tahoma" w:hAnsi="Tahoma" w:cs="Tahoma"/>
          <w:sz w:val="28"/>
          <w:szCs w:val="28"/>
        </w:rPr>
      </w:pPr>
    </w:p>
    <w:p w14:paraId="07BD64F4" w14:textId="631D3A14" w:rsidR="00D73DF3" w:rsidRDefault="00D73DF3" w:rsidP="00D73DF3">
      <w:pPr>
        <w:ind w:right="-1"/>
        <w:rPr>
          <w:rFonts w:ascii="Tahoma" w:hAnsi="Tahoma" w:cs="Tahoma"/>
          <w:sz w:val="28"/>
          <w:szCs w:val="28"/>
        </w:rPr>
      </w:pPr>
      <w:r w:rsidRPr="00DA5FA0">
        <w:rPr>
          <w:rFonts w:ascii="Tahoma" w:hAnsi="Tahoma" w:cs="Tahoma"/>
          <w:sz w:val="28"/>
          <w:szCs w:val="28"/>
        </w:rPr>
        <w:t xml:space="preserve">Sur présentation de ces justificatifs, une carte d’accès sera délivrée pour la saison estivale ou </w:t>
      </w:r>
      <w:r w:rsidR="00410B61">
        <w:rPr>
          <w:rFonts w:ascii="Tahoma" w:hAnsi="Tahoma" w:cs="Tahoma"/>
          <w:sz w:val="28"/>
          <w:szCs w:val="28"/>
        </w:rPr>
        <w:t xml:space="preserve">pour </w:t>
      </w:r>
      <w:r w:rsidRPr="00DA5FA0">
        <w:rPr>
          <w:rFonts w:ascii="Tahoma" w:hAnsi="Tahoma" w:cs="Tahoma"/>
          <w:sz w:val="28"/>
          <w:szCs w:val="28"/>
        </w:rPr>
        <w:t>la durée de la perte d’autonomie temporaire.</w:t>
      </w:r>
    </w:p>
    <w:p w14:paraId="07D6A8C1" w14:textId="77777777" w:rsidR="00D73DF3" w:rsidRDefault="00D73DF3" w:rsidP="00D73DF3">
      <w:pPr>
        <w:ind w:right="-1"/>
        <w:rPr>
          <w:rFonts w:ascii="Tahoma" w:hAnsi="Tahoma" w:cs="Tahoma"/>
          <w:sz w:val="28"/>
          <w:szCs w:val="28"/>
        </w:rPr>
      </w:pPr>
    </w:p>
    <w:p w14:paraId="5114ABDC" w14:textId="46F07361" w:rsidR="00D73DF3" w:rsidRPr="00DA5FA0" w:rsidRDefault="00D73DF3" w:rsidP="00D73DF3">
      <w:pPr>
        <w:jc w:val="both"/>
        <w:rPr>
          <w:rFonts w:ascii="Tahoma" w:hAnsi="Tahoma" w:cs="Tahoma"/>
          <w:sz w:val="28"/>
          <w:szCs w:val="28"/>
          <w:lang w:eastAsia="fr-FR"/>
        </w:rPr>
      </w:pPr>
      <w:r>
        <w:rPr>
          <w:rFonts w:ascii="Tahoma" w:hAnsi="Tahoma" w:cs="Tahoma"/>
          <w:sz w:val="28"/>
          <w:szCs w:val="28"/>
          <w:lang w:eastAsia="fr-FR"/>
        </w:rPr>
        <w:t>Cette carte d’accès à l’H</w:t>
      </w:r>
      <w:r w:rsidRPr="00DA5FA0">
        <w:rPr>
          <w:rFonts w:ascii="Tahoma" w:hAnsi="Tahoma" w:cs="Tahoma"/>
          <w:sz w:val="28"/>
          <w:szCs w:val="28"/>
          <w:lang w:eastAsia="fr-FR"/>
        </w:rPr>
        <w:t>andiplage sera délivrée p</w:t>
      </w:r>
      <w:r w:rsidR="001E6CEC">
        <w:rPr>
          <w:rFonts w:ascii="Tahoma" w:hAnsi="Tahoma" w:cs="Tahoma"/>
          <w:sz w:val="28"/>
          <w:szCs w:val="28"/>
          <w:lang w:eastAsia="fr-FR"/>
        </w:rPr>
        <w:t>ar le Service Manifestations &amp; H</w:t>
      </w:r>
      <w:r w:rsidRPr="00DA5FA0">
        <w:rPr>
          <w:rFonts w:ascii="Tahoma" w:hAnsi="Tahoma" w:cs="Tahoma"/>
          <w:sz w:val="28"/>
          <w:szCs w:val="28"/>
          <w:lang w:eastAsia="fr-FR"/>
        </w:rPr>
        <w:t>andicap à toute personne répondant à ces critères et souhaitant bénéficier du service pour la saison en cours. Elle devra sim</w:t>
      </w:r>
      <w:r>
        <w:rPr>
          <w:rFonts w:ascii="Tahoma" w:hAnsi="Tahoma" w:cs="Tahoma"/>
          <w:sz w:val="28"/>
          <w:szCs w:val="28"/>
          <w:lang w:eastAsia="fr-FR"/>
        </w:rPr>
        <w:t>plement être présentée lors de chaque venue</w:t>
      </w:r>
      <w:r w:rsidRPr="00DA5FA0">
        <w:rPr>
          <w:rFonts w:ascii="Tahoma" w:hAnsi="Tahoma" w:cs="Tahoma"/>
          <w:sz w:val="28"/>
          <w:szCs w:val="28"/>
          <w:lang w:eastAsia="fr-FR"/>
        </w:rPr>
        <w:t xml:space="preserve"> sur le site.</w:t>
      </w:r>
    </w:p>
    <w:p w14:paraId="20E41EA5" w14:textId="16D1FD58" w:rsidR="00D73DF3" w:rsidRPr="00DA5FA0" w:rsidRDefault="00D73DF3" w:rsidP="00410B61">
      <w:pPr>
        <w:jc w:val="both"/>
        <w:rPr>
          <w:rFonts w:ascii="Tahoma" w:hAnsi="Tahoma" w:cs="Tahoma"/>
          <w:sz w:val="28"/>
          <w:szCs w:val="28"/>
        </w:rPr>
      </w:pPr>
      <w:r w:rsidRPr="00DA5FA0">
        <w:rPr>
          <w:rFonts w:ascii="Tahoma" w:hAnsi="Tahoma" w:cs="Tahoma"/>
          <w:sz w:val="28"/>
          <w:szCs w:val="28"/>
        </w:rPr>
        <w:t xml:space="preserve"> </w:t>
      </w:r>
    </w:p>
    <w:p w14:paraId="303B850B" w14:textId="747EE39E" w:rsidR="00D73DF3" w:rsidRDefault="00D73DF3" w:rsidP="00D73DF3">
      <w:pPr>
        <w:jc w:val="both"/>
        <w:rPr>
          <w:rFonts w:ascii="Tahoma" w:hAnsi="Tahoma"/>
          <w:sz w:val="28"/>
          <w:szCs w:val="28"/>
        </w:rPr>
      </w:pPr>
      <w:r w:rsidRPr="00AB1146">
        <w:rPr>
          <w:rFonts w:ascii="Tahoma" w:hAnsi="Tahoma" w:cs="Tahoma"/>
          <w:sz w:val="28"/>
          <w:szCs w:val="28"/>
          <w:lang w:eastAsia="fr-FR"/>
        </w:rPr>
        <w:t xml:space="preserve">Si l’inscription a déjà été </w:t>
      </w:r>
      <w:r w:rsidR="001E6CEC" w:rsidRPr="00AB1146">
        <w:rPr>
          <w:rFonts w:ascii="Tahoma" w:hAnsi="Tahoma" w:cs="Tahoma"/>
          <w:sz w:val="28"/>
          <w:szCs w:val="28"/>
          <w:lang w:eastAsia="fr-FR"/>
        </w:rPr>
        <w:t>effectuée</w:t>
      </w:r>
      <w:r w:rsidR="001E6CEC">
        <w:rPr>
          <w:rFonts w:ascii="Tahoma" w:hAnsi="Tahoma" w:cs="Tahoma"/>
          <w:sz w:val="28"/>
          <w:szCs w:val="28"/>
          <w:lang w:eastAsia="fr-FR"/>
        </w:rPr>
        <w:t>,</w:t>
      </w:r>
      <w:r w:rsidRPr="00AB1146">
        <w:rPr>
          <w:rFonts w:ascii="Tahoma" w:hAnsi="Tahoma" w:cs="Tahoma"/>
          <w:sz w:val="28"/>
          <w:szCs w:val="28"/>
          <w:lang w:eastAsia="fr-FR"/>
        </w:rPr>
        <w:t xml:space="preserve"> seule la carte de membre d’handiplage sera demandée</w:t>
      </w:r>
    </w:p>
    <w:p w14:paraId="62EADE30" w14:textId="77777777" w:rsidR="00D73DF3" w:rsidRDefault="00D73DF3" w:rsidP="00AB6EA3">
      <w:pPr>
        <w:jc w:val="both"/>
        <w:rPr>
          <w:rFonts w:ascii="Tahoma" w:hAnsi="Tahoma"/>
          <w:sz w:val="28"/>
          <w:szCs w:val="28"/>
        </w:rPr>
      </w:pPr>
    </w:p>
    <w:p w14:paraId="3FA3219F" w14:textId="0D504A7A" w:rsidR="00D73DF3" w:rsidRDefault="00AB6EA3" w:rsidP="00410B61">
      <w:pPr>
        <w:jc w:val="both"/>
        <w:rPr>
          <w:rFonts w:ascii="Tahoma" w:hAnsi="Tahoma"/>
          <w:sz w:val="28"/>
          <w:szCs w:val="28"/>
        </w:rPr>
      </w:pPr>
      <w:r>
        <w:rPr>
          <w:rFonts w:ascii="Tahoma" w:hAnsi="Tahoma"/>
          <w:sz w:val="28"/>
          <w:szCs w:val="28"/>
        </w:rPr>
        <w:t xml:space="preserve">Un questionnaire de </w:t>
      </w:r>
      <w:r w:rsidR="007A207C">
        <w:rPr>
          <w:rFonts w:ascii="Tahoma" w:hAnsi="Tahoma"/>
          <w:sz w:val="28"/>
          <w:szCs w:val="28"/>
        </w:rPr>
        <w:t xml:space="preserve"> satisfaction</w:t>
      </w:r>
      <w:bookmarkStart w:id="0" w:name="_GoBack"/>
      <w:bookmarkEnd w:id="0"/>
      <w:r>
        <w:rPr>
          <w:rFonts w:ascii="Tahoma" w:hAnsi="Tahoma"/>
          <w:sz w:val="28"/>
          <w:szCs w:val="28"/>
        </w:rPr>
        <w:t xml:space="preserve"> sera remis à cette occasion aux nouveaux arrivants qui </w:t>
      </w:r>
      <w:r w:rsidR="004A3BEA">
        <w:rPr>
          <w:rFonts w:ascii="Tahoma" w:hAnsi="Tahoma"/>
          <w:sz w:val="28"/>
          <w:szCs w:val="28"/>
        </w:rPr>
        <w:t>le compléteront et le retourneront à l’accueil de l’handiplage ou au CCAS</w:t>
      </w:r>
      <w:r w:rsidR="00CD4365">
        <w:rPr>
          <w:rFonts w:ascii="Tahoma" w:hAnsi="Tahoma"/>
          <w:sz w:val="28"/>
          <w:szCs w:val="28"/>
        </w:rPr>
        <w:t xml:space="preserve"> au moment de leur choix et en tout état de cause, avant la fin de la saison estivale</w:t>
      </w:r>
    </w:p>
    <w:p w14:paraId="77640DD5" w14:textId="51C6730A" w:rsidR="00D73DF3" w:rsidRDefault="00D73DF3" w:rsidP="00410B61">
      <w:pPr>
        <w:jc w:val="both"/>
        <w:rPr>
          <w:rFonts w:ascii="Tahoma" w:hAnsi="Tahoma"/>
          <w:sz w:val="28"/>
          <w:szCs w:val="28"/>
        </w:rPr>
      </w:pPr>
    </w:p>
    <w:p w14:paraId="453814B5" w14:textId="3B4C7CE7" w:rsidR="001E6CEC" w:rsidRDefault="001E6CEC" w:rsidP="00410B61">
      <w:pPr>
        <w:jc w:val="both"/>
        <w:rPr>
          <w:rFonts w:ascii="Tahoma" w:hAnsi="Tahoma" w:cs="Tahoma"/>
          <w:b/>
          <w:color w:val="1F3864"/>
          <w:sz w:val="32"/>
          <w:szCs w:val="32"/>
          <w:u w:val="single"/>
        </w:rPr>
      </w:pPr>
      <w:r w:rsidRPr="00C530DA">
        <w:rPr>
          <w:rFonts w:ascii="Tahoma" w:hAnsi="Tahoma" w:cs="Tahoma"/>
          <w:b/>
          <w:color w:val="1F3864"/>
          <w:sz w:val="32"/>
          <w:szCs w:val="32"/>
          <w:u w:val="single"/>
        </w:rPr>
        <w:t>Les règles générales et permanentes relatives à l’handiplage :</w:t>
      </w:r>
    </w:p>
    <w:p w14:paraId="748EBB5E" w14:textId="481257AF" w:rsidR="00410B61" w:rsidRDefault="00410B61" w:rsidP="00410B61">
      <w:pPr>
        <w:jc w:val="both"/>
        <w:rPr>
          <w:rFonts w:ascii="Tahoma" w:hAnsi="Tahoma"/>
          <w:sz w:val="28"/>
          <w:szCs w:val="28"/>
        </w:rPr>
      </w:pPr>
    </w:p>
    <w:p w14:paraId="4C699293" w14:textId="77777777" w:rsidR="00F41984" w:rsidRDefault="00F41984" w:rsidP="00587530">
      <w:pPr>
        <w:ind w:left="360"/>
        <w:jc w:val="both"/>
        <w:rPr>
          <w:rFonts w:ascii="Tahoma" w:hAnsi="Tahoma"/>
          <w:sz w:val="28"/>
          <w:szCs w:val="28"/>
        </w:rPr>
      </w:pPr>
    </w:p>
    <w:p w14:paraId="0928EDB8" w14:textId="08EE4997" w:rsidR="00F41984" w:rsidRPr="00134276" w:rsidRDefault="00F41984" w:rsidP="00587530">
      <w:pPr>
        <w:numPr>
          <w:ilvl w:val="0"/>
          <w:numId w:val="6"/>
        </w:numPr>
        <w:jc w:val="both"/>
        <w:rPr>
          <w:rFonts w:ascii="Tahoma" w:hAnsi="Tahoma" w:cs="Tahoma"/>
          <w:sz w:val="28"/>
          <w:szCs w:val="28"/>
        </w:rPr>
      </w:pPr>
      <w:r w:rsidRPr="00134276">
        <w:rPr>
          <w:rFonts w:ascii="Tahoma" w:hAnsi="Tahoma"/>
          <w:sz w:val="28"/>
          <w:szCs w:val="28"/>
        </w:rPr>
        <w:t xml:space="preserve">Les engins de mise à l’eau </w:t>
      </w:r>
      <w:r w:rsidR="00CD4365">
        <w:rPr>
          <w:rFonts w:ascii="Tahoma" w:hAnsi="Tahoma"/>
          <w:sz w:val="28"/>
          <w:szCs w:val="28"/>
        </w:rPr>
        <w:t xml:space="preserve">ne doivent pas être utilisés à une fin autre </w:t>
      </w:r>
      <w:r w:rsidR="000D14EF">
        <w:rPr>
          <w:rFonts w:ascii="Tahoma" w:hAnsi="Tahoma"/>
          <w:sz w:val="28"/>
          <w:szCs w:val="28"/>
        </w:rPr>
        <w:t xml:space="preserve">que </w:t>
      </w:r>
      <w:r w:rsidRPr="00134276">
        <w:rPr>
          <w:rFonts w:ascii="Tahoma" w:hAnsi="Tahoma"/>
          <w:sz w:val="28"/>
          <w:szCs w:val="28"/>
        </w:rPr>
        <w:t>leur fonction première</w:t>
      </w:r>
      <w:r>
        <w:rPr>
          <w:rFonts w:ascii="Tahoma" w:hAnsi="Tahoma"/>
          <w:sz w:val="28"/>
          <w:szCs w:val="28"/>
        </w:rPr>
        <w:t> ;</w:t>
      </w:r>
    </w:p>
    <w:p w14:paraId="023456EE" w14:textId="77777777" w:rsidR="00F41984" w:rsidRDefault="00F41984" w:rsidP="00587530">
      <w:pPr>
        <w:pStyle w:val="Paragraphedeliste"/>
        <w:jc w:val="both"/>
        <w:rPr>
          <w:rFonts w:ascii="Tahoma" w:hAnsi="Tahoma" w:cs="Tahoma"/>
          <w:sz w:val="28"/>
          <w:szCs w:val="28"/>
        </w:rPr>
      </w:pPr>
    </w:p>
    <w:p w14:paraId="15690047" w14:textId="3889DD9A" w:rsidR="00410B61" w:rsidRDefault="00CD4365" w:rsidP="00410B61">
      <w:pPr>
        <w:numPr>
          <w:ilvl w:val="0"/>
          <w:numId w:val="6"/>
        </w:numPr>
        <w:jc w:val="both"/>
        <w:rPr>
          <w:rFonts w:ascii="Tahoma" w:hAnsi="Tahoma"/>
          <w:sz w:val="28"/>
          <w:szCs w:val="28"/>
        </w:rPr>
      </w:pPr>
      <w:r w:rsidRPr="00CD4365">
        <w:rPr>
          <w:rFonts w:ascii="Tahoma" w:hAnsi="Tahoma"/>
          <w:sz w:val="28"/>
          <w:szCs w:val="28"/>
        </w:rPr>
        <w:t xml:space="preserve">Le </w:t>
      </w:r>
      <w:r w:rsidR="00F41984" w:rsidRPr="00CD4365">
        <w:rPr>
          <w:rFonts w:ascii="Tahoma" w:hAnsi="Tahoma"/>
          <w:sz w:val="28"/>
          <w:szCs w:val="28"/>
        </w:rPr>
        <w:t>matériel</w:t>
      </w:r>
      <w:r w:rsidRPr="00CD4365">
        <w:rPr>
          <w:rFonts w:ascii="Tahoma" w:hAnsi="Tahoma"/>
          <w:sz w:val="28"/>
          <w:szCs w:val="28"/>
        </w:rPr>
        <w:t xml:space="preserve"> fourni aux utilisateurs</w:t>
      </w:r>
      <w:r w:rsidR="00F41984" w:rsidRPr="00CD4365">
        <w:rPr>
          <w:rFonts w:ascii="Tahoma" w:hAnsi="Tahoma"/>
          <w:sz w:val="28"/>
          <w:szCs w:val="28"/>
        </w:rPr>
        <w:t xml:space="preserve"> </w:t>
      </w:r>
      <w:r w:rsidRPr="000B3715">
        <w:rPr>
          <w:rFonts w:ascii="Tahoma" w:hAnsi="Tahoma"/>
          <w:sz w:val="28"/>
          <w:szCs w:val="28"/>
        </w:rPr>
        <w:t>ne pourra pas faire l</w:t>
      </w:r>
      <w:r w:rsidRPr="00CD4365">
        <w:rPr>
          <w:rFonts w:ascii="Tahoma" w:hAnsi="Tahoma"/>
          <w:sz w:val="28"/>
          <w:szCs w:val="28"/>
        </w:rPr>
        <w:t xml:space="preserve">’objet d’une réservation préalable. Les emplacements ne pourront pas non plus être réservés à l’avance. </w:t>
      </w:r>
    </w:p>
    <w:p w14:paraId="5854498A" w14:textId="77777777" w:rsidR="00410B61" w:rsidRDefault="00410B61" w:rsidP="00410B61">
      <w:pPr>
        <w:pStyle w:val="Paragraphedeliste"/>
        <w:rPr>
          <w:rFonts w:ascii="Tahoma" w:hAnsi="Tahoma"/>
          <w:sz w:val="28"/>
          <w:szCs w:val="28"/>
        </w:rPr>
      </w:pPr>
    </w:p>
    <w:p w14:paraId="4689E14B" w14:textId="7BB5BDD1" w:rsidR="00F75737" w:rsidRDefault="00F41984" w:rsidP="00587530">
      <w:pPr>
        <w:numPr>
          <w:ilvl w:val="0"/>
          <w:numId w:val="6"/>
        </w:numPr>
        <w:jc w:val="both"/>
        <w:rPr>
          <w:rFonts w:ascii="Tahoma" w:hAnsi="Tahoma" w:cs="Tahoma"/>
          <w:sz w:val="28"/>
          <w:szCs w:val="28"/>
        </w:rPr>
      </w:pPr>
      <w:r w:rsidRPr="002365A4">
        <w:rPr>
          <w:rFonts w:ascii="Tahoma" w:hAnsi="Tahoma" w:cs="Tahoma"/>
          <w:sz w:val="28"/>
          <w:szCs w:val="28"/>
        </w:rPr>
        <w:t>Le matériel</w:t>
      </w:r>
      <w:r>
        <w:rPr>
          <w:rFonts w:ascii="Tahoma" w:hAnsi="Tahoma" w:cs="Tahoma"/>
          <w:sz w:val="28"/>
          <w:szCs w:val="28"/>
        </w:rPr>
        <w:t xml:space="preserve"> </w:t>
      </w:r>
      <w:r w:rsidRPr="002365A4">
        <w:rPr>
          <w:rFonts w:ascii="Tahoma" w:hAnsi="Tahoma" w:cs="Tahoma"/>
          <w:sz w:val="28"/>
          <w:szCs w:val="28"/>
        </w:rPr>
        <w:t>est spécifique</w:t>
      </w:r>
      <w:r w:rsidR="00F75737">
        <w:rPr>
          <w:rFonts w:ascii="Tahoma" w:hAnsi="Tahoma" w:cs="Tahoma"/>
          <w:sz w:val="28"/>
          <w:szCs w:val="28"/>
        </w:rPr>
        <w:t xml:space="preserve"> (parasols, transats, chaises, matériels de baignade) est</w:t>
      </w:r>
      <w:r w:rsidRPr="002365A4">
        <w:rPr>
          <w:rFonts w:ascii="Tahoma" w:hAnsi="Tahoma" w:cs="Tahoma"/>
          <w:sz w:val="28"/>
          <w:szCs w:val="28"/>
        </w:rPr>
        <w:t xml:space="preserve"> dédié aux personnes en si</w:t>
      </w:r>
      <w:r>
        <w:rPr>
          <w:rFonts w:ascii="Tahoma" w:hAnsi="Tahoma" w:cs="Tahoma"/>
          <w:sz w:val="28"/>
          <w:szCs w:val="28"/>
        </w:rPr>
        <w:t>tuation de handicap</w:t>
      </w:r>
      <w:r w:rsidR="00CD4365">
        <w:rPr>
          <w:rFonts w:ascii="Tahoma" w:hAnsi="Tahoma" w:cs="Tahoma"/>
          <w:sz w:val="28"/>
          <w:szCs w:val="28"/>
        </w:rPr>
        <w:t> ;</w:t>
      </w:r>
      <w:r>
        <w:rPr>
          <w:rFonts w:ascii="Tahoma" w:hAnsi="Tahoma" w:cs="Tahoma"/>
          <w:sz w:val="28"/>
          <w:szCs w:val="28"/>
        </w:rPr>
        <w:t> </w:t>
      </w:r>
    </w:p>
    <w:p w14:paraId="63EC3E69" w14:textId="77777777" w:rsidR="00F75737" w:rsidRDefault="00F75737" w:rsidP="00410B61">
      <w:pPr>
        <w:ind w:left="360"/>
        <w:jc w:val="both"/>
        <w:rPr>
          <w:rFonts w:ascii="Tahoma" w:hAnsi="Tahoma" w:cs="Tahoma"/>
          <w:sz w:val="28"/>
          <w:szCs w:val="28"/>
        </w:rPr>
      </w:pPr>
    </w:p>
    <w:p w14:paraId="42DE287F" w14:textId="5C1F7A5D" w:rsidR="00FA3F45" w:rsidRPr="00F75737" w:rsidRDefault="00F75737">
      <w:pPr>
        <w:numPr>
          <w:ilvl w:val="0"/>
          <w:numId w:val="6"/>
        </w:num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La rampe d’accès à l’eau, le cheminement et les douches extérieurs sont accessibles à toute personne ;</w:t>
      </w:r>
    </w:p>
    <w:p w14:paraId="5FC45D9C" w14:textId="77777777" w:rsidR="00FA3F45" w:rsidRDefault="00FA3F45" w:rsidP="00587530">
      <w:pPr>
        <w:jc w:val="both"/>
        <w:rPr>
          <w:rFonts w:ascii="Tahoma" w:hAnsi="Tahoma" w:cs="Tahoma"/>
          <w:sz w:val="28"/>
          <w:szCs w:val="28"/>
        </w:rPr>
      </w:pPr>
    </w:p>
    <w:p w14:paraId="0B4822D6" w14:textId="054DBD00" w:rsidR="003914CB" w:rsidRPr="00633AB8" w:rsidRDefault="003914CB" w:rsidP="00587530">
      <w:pPr>
        <w:numPr>
          <w:ilvl w:val="0"/>
          <w:numId w:val="6"/>
        </w:numPr>
        <w:jc w:val="both"/>
        <w:rPr>
          <w:rFonts w:ascii="Tahoma" w:hAnsi="Tahoma"/>
          <w:sz w:val="28"/>
          <w:szCs w:val="28"/>
        </w:rPr>
      </w:pPr>
      <w:r w:rsidRPr="00134276">
        <w:rPr>
          <w:rFonts w:ascii="Tahoma" w:hAnsi="Tahoma"/>
          <w:sz w:val="28"/>
          <w:szCs w:val="28"/>
        </w:rPr>
        <w:t>Aucun matériel ou objet privé ne pourra</w:t>
      </w:r>
      <w:r>
        <w:rPr>
          <w:rFonts w:ascii="Tahoma" w:hAnsi="Tahoma"/>
          <w:sz w:val="28"/>
          <w:szCs w:val="28"/>
        </w:rPr>
        <w:t xml:space="preserve"> </w:t>
      </w:r>
      <w:r w:rsidRPr="00134276">
        <w:rPr>
          <w:rFonts w:ascii="Tahoma" w:hAnsi="Tahoma"/>
          <w:sz w:val="28"/>
          <w:szCs w:val="28"/>
        </w:rPr>
        <w:t>être entreposé d</w:t>
      </w:r>
      <w:r w:rsidR="005D6342">
        <w:rPr>
          <w:rFonts w:ascii="Tahoma" w:hAnsi="Tahoma"/>
          <w:sz w:val="28"/>
          <w:szCs w:val="28"/>
        </w:rPr>
        <w:t>ans les modulaires d’Handiplage ;</w:t>
      </w:r>
    </w:p>
    <w:p w14:paraId="696D1434" w14:textId="77777777" w:rsidR="003914CB" w:rsidRPr="002365A4" w:rsidRDefault="003914CB" w:rsidP="00587530">
      <w:pPr>
        <w:jc w:val="both"/>
        <w:rPr>
          <w:rFonts w:ascii="Tahoma" w:hAnsi="Tahoma" w:cs="Tahoma"/>
          <w:sz w:val="28"/>
          <w:szCs w:val="28"/>
        </w:rPr>
      </w:pPr>
    </w:p>
    <w:p w14:paraId="18ACEC07" w14:textId="6E5FEF0C" w:rsidR="003914CB" w:rsidRDefault="003914CB" w:rsidP="00587530">
      <w:pPr>
        <w:numPr>
          <w:ilvl w:val="0"/>
          <w:numId w:val="6"/>
        </w:numPr>
        <w:jc w:val="both"/>
        <w:rPr>
          <w:rFonts w:ascii="Tahoma" w:hAnsi="Tahoma" w:cs="Tahoma"/>
          <w:sz w:val="28"/>
          <w:szCs w:val="28"/>
        </w:rPr>
      </w:pPr>
      <w:r w:rsidRPr="006A28E7">
        <w:rPr>
          <w:rFonts w:ascii="Tahoma" w:hAnsi="Tahoma" w:cs="Tahoma"/>
          <w:sz w:val="28"/>
          <w:szCs w:val="28"/>
        </w:rPr>
        <w:t xml:space="preserve">Toute dégradation de matériel mis à disposition sera </w:t>
      </w:r>
      <w:r w:rsidR="000D14EF">
        <w:rPr>
          <w:rFonts w:ascii="Tahoma" w:hAnsi="Tahoma" w:cs="Tahoma"/>
          <w:sz w:val="28"/>
          <w:szCs w:val="28"/>
        </w:rPr>
        <w:t xml:space="preserve">à </w:t>
      </w:r>
      <w:r w:rsidRPr="006A28E7">
        <w:rPr>
          <w:rFonts w:ascii="Tahoma" w:hAnsi="Tahoma" w:cs="Tahoma"/>
          <w:sz w:val="28"/>
          <w:szCs w:val="28"/>
        </w:rPr>
        <w:t>la charge de l’</w:t>
      </w:r>
      <w:r w:rsidR="000B3715">
        <w:rPr>
          <w:rFonts w:ascii="Tahoma" w:hAnsi="Tahoma" w:cs="Tahoma"/>
          <w:sz w:val="28"/>
          <w:szCs w:val="28"/>
        </w:rPr>
        <w:t xml:space="preserve">auteur de la dégradation </w:t>
      </w:r>
      <w:r w:rsidRPr="006A28E7">
        <w:rPr>
          <w:rFonts w:ascii="Tahoma" w:hAnsi="Tahoma" w:cs="Tahoma"/>
          <w:sz w:val="28"/>
          <w:szCs w:val="28"/>
        </w:rPr>
        <w:t> ;</w:t>
      </w:r>
    </w:p>
    <w:p w14:paraId="3CE799EA" w14:textId="77777777" w:rsidR="0017692F" w:rsidRPr="006A28E7" w:rsidRDefault="0017692F" w:rsidP="00587530">
      <w:pPr>
        <w:jc w:val="both"/>
        <w:rPr>
          <w:rFonts w:ascii="Tahoma" w:hAnsi="Tahoma" w:cs="Tahoma"/>
          <w:sz w:val="28"/>
          <w:szCs w:val="28"/>
        </w:rPr>
      </w:pPr>
    </w:p>
    <w:p w14:paraId="1C0889E4" w14:textId="468F2B53" w:rsidR="0039729D" w:rsidRPr="00587530" w:rsidRDefault="0017692F" w:rsidP="00587530">
      <w:pPr>
        <w:pStyle w:val="Paragraphedeliste"/>
        <w:numPr>
          <w:ilvl w:val="0"/>
          <w:numId w:val="6"/>
        </w:numPr>
        <w:ind w:right="-2"/>
        <w:jc w:val="both"/>
        <w:rPr>
          <w:rFonts w:ascii="Tahoma" w:hAnsi="Tahoma" w:cs="Tahoma"/>
          <w:sz w:val="28"/>
          <w:szCs w:val="28"/>
        </w:rPr>
      </w:pPr>
      <w:r w:rsidRPr="00587530">
        <w:rPr>
          <w:rFonts w:ascii="Tahoma" w:hAnsi="Tahoma" w:cs="Tahoma"/>
          <w:sz w:val="28"/>
          <w:szCs w:val="28"/>
        </w:rPr>
        <w:t xml:space="preserve">Les </w:t>
      </w:r>
      <w:r w:rsidR="000D14EF">
        <w:rPr>
          <w:rFonts w:ascii="Tahoma" w:hAnsi="Tahoma" w:cs="Tahoma"/>
          <w:sz w:val="28"/>
          <w:szCs w:val="28"/>
        </w:rPr>
        <w:t xml:space="preserve">utilisateurs devront impérativement emprunter les </w:t>
      </w:r>
      <w:r w:rsidRPr="00587530">
        <w:rPr>
          <w:rFonts w:ascii="Tahoma" w:hAnsi="Tahoma" w:cs="Tahoma"/>
          <w:sz w:val="28"/>
          <w:szCs w:val="28"/>
        </w:rPr>
        <w:t xml:space="preserve">accès aménagés pour la mise à l’eau du </w:t>
      </w:r>
      <w:r w:rsidR="005D6342" w:rsidRPr="00587530">
        <w:rPr>
          <w:rFonts w:ascii="Tahoma" w:hAnsi="Tahoma" w:cs="Tahoma"/>
          <w:sz w:val="28"/>
          <w:szCs w:val="28"/>
        </w:rPr>
        <w:t>matériel</w:t>
      </w:r>
      <w:r w:rsidR="000D14EF">
        <w:rPr>
          <w:rFonts w:ascii="Tahoma" w:hAnsi="Tahoma" w:cs="Tahoma"/>
          <w:sz w:val="28"/>
          <w:szCs w:val="28"/>
        </w:rPr>
        <w:t> ;</w:t>
      </w:r>
    </w:p>
    <w:p w14:paraId="0E9EA82D" w14:textId="77777777" w:rsidR="00CB7051" w:rsidRDefault="00CB7051" w:rsidP="00587530">
      <w:pPr>
        <w:pStyle w:val="Paragraphedeliste"/>
        <w:ind w:left="0"/>
        <w:jc w:val="both"/>
        <w:rPr>
          <w:rFonts w:ascii="Tahoma" w:hAnsi="Tahoma" w:cs="Tahoma"/>
          <w:sz w:val="28"/>
          <w:szCs w:val="28"/>
        </w:rPr>
      </w:pPr>
    </w:p>
    <w:p w14:paraId="77A69099" w14:textId="1F29B998" w:rsidR="0039729D" w:rsidRPr="00134276" w:rsidRDefault="0039729D" w:rsidP="00587530">
      <w:pPr>
        <w:numPr>
          <w:ilvl w:val="0"/>
          <w:numId w:val="6"/>
        </w:numPr>
        <w:jc w:val="both"/>
        <w:rPr>
          <w:rFonts w:ascii="Tahoma" w:hAnsi="Tahoma"/>
          <w:sz w:val="28"/>
          <w:szCs w:val="28"/>
        </w:rPr>
      </w:pPr>
      <w:r w:rsidRPr="00134276">
        <w:rPr>
          <w:rFonts w:ascii="Tahoma" w:hAnsi="Tahoma"/>
          <w:sz w:val="28"/>
          <w:szCs w:val="28"/>
        </w:rPr>
        <w:t>L</w:t>
      </w:r>
      <w:r w:rsidR="000D14EF">
        <w:rPr>
          <w:rFonts w:ascii="Tahoma" w:hAnsi="Tahoma"/>
          <w:sz w:val="28"/>
          <w:szCs w:val="28"/>
        </w:rPr>
        <w:t xml:space="preserve">e stationnement des véhicules sur l’aire </w:t>
      </w:r>
      <w:r w:rsidRPr="00134276">
        <w:rPr>
          <w:rFonts w:ascii="Tahoma" w:hAnsi="Tahoma"/>
          <w:sz w:val="28"/>
          <w:szCs w:val="28"/>
        </w:rPr>
        <w:t>de dépose minute n</w:t>
      </w:r>
      <w:r w:rsidR="000D14EF">
        <w:rPr>
          <w:rFonts w:ascii="Tahoma" w:hAnsi="Tahoma"/>
          <w:sz w:val="28"/>
          <w:szCs w:val="28"/>
        </w:rPr>
        <w:t xml:space="preserve">e devra pas excéder le temps nécessaire au </w:t>
      </w:r>
      <w:r w:rsidR="00B56F67">
        <w:rPr>
          <w:rFonts w:ascii="Tahoma" w:hAnsi="Tahoma"/>
          <w:sz w:val="28"/>
          <w:szCs w:val="28"/>
        </w:rPr>
        <w:t>transfert</w:t>
      </w:r>
      <w:r w:rsidR="000D14EF">
        <w:rPr>
          <w:rFonts w:ascii="Tahoma" w:hAnsi="Tahoma"/>
          <w:sz w:val="28"/>
          <w:szCs w:val="28"/>
        </w:rPr>
        <w:t xml:space="preserve"> des passagers</w:t>
      </w:r>
      <w:r w:rsidR="005D6342">
        <w:rPr>
          <w:rFonts w:ascii="Tahoma" w:hAnsi="Tahoma"/>
          <w:sz w:val="28"/>
          <w:szCs w:val="28"/>
        </w:rPr>
        <w:t> ;</w:t>
      </w:r>
    </w:p>
    <w:p w14:paraId="4C063E02" w14:textId="77777777" w:rsidR="0039729D" w:rsidRDefault="0039729D" w:rsidP="00587530">
      <w:pPr>
        <w:pStyle w:val="Paragraphedeliste"/>
        <w:jc w:val="both"/>
        <w:rPr>
          <w:rFonts w:ascii="Tahoma" w:hAnsi="Tahoma" w:cs="Tahoma"/>
          <w:sz w:val="28"/>
          <w:szCs w:val="28"/>
        </w:rPr>
      </w:pPr>
    </w:p>
    <w:p w14:paraId="2685B975" w14:textId="1EC1CBB8" w:rsidR="0039729D" w:rsidRDefault="0039729D" w:rsidP="00587530">
      <w:pPr>
        <w:numPr>
          <w:ilvl w:val="0"/>
          <w:numId w:val="6"/>
        </w:num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Pour principe</w:t>
      </w:r>
      <w:r w:rsidR="005D6342">
        <w:rPr>
          <w:rFonts w:ascii="Tahoma" w:hAnsi="Tahoma" w:cs="Tahoma"/>
          <w:sz w:val="28"/>
          <w:szCs w:val="28"/>
        </w:rPr>
        <w:t xml:space="preserve">, </w:t>
      </w:r>
      <w:r>
        <w:rPr>
          <w:rFonts w:ascii="Tahoma" w:hAnsi="Tahoma" w:cs="Tahoma"/>
          <w:sz w:val="28"/>
          <w:szCs w:val="28"/>
        </w:rPr>
        <w:t>la durée moyenne d’une baignade accompagnée est d</w:t>
      </w:r>
      <w:r w:rsidR="00B56F67">
        <w:rPr>
          <w:rFonts w:ascii="Tahoma" w:hAnsi="Tahoma" w:cs="Tahoma"/>
          <w:sz w:val="28"/>
          <w:szCs w:val="28"/>
        </w:rPr>
        <w:t>’environ</w:t>
      </w:r>
      <w:r>
        <w:rPr>
          <w:rFonts w:ascii="Tahoma" w:hAnsi="Tahoma" w:cs="Tahoma"/>
          <w:sz w:val="28"/>
          <w:szCs w:val="28"/>
        </w:rPr>
        <w:t xml:space="preserve"> trente minutes. Ce laps de temps pourra être modulable en fonction de l’affluence de la plage et à l’appréciation du personnel ;</w:t>
      </w:r>
    </w:p>
    <w:p w14:paraId="7328721A" w14:textId="77777777" w:rsidR="00FA3F45" w:rsidRPr="00134276" w:rsidRDefault="00FA3F45" w:rsidP="00587530">
      <w:pPr>
        <w:jc w:val="both"/>
        <w:rPr>
          <w:rFonts w:ascii="Tahoma" w:hAnsi="Tahoma" w:cs="Tahoma"/>
          <w:sz w:val="28"/>
          <w:szCs w:val="28"/>
        </w:rPr>
      </w:pPr>
    </w:p>
    <w:p w14:paraId="71AE3CEA" w14:textId="58600105" w:rsidR="00FE1D61" w:rsidRDefault="004B6B91" w:rsidP="00587530">
      <w:pPr>
        <w:numPr>
          <w:ilvl w:val="0"/>
          <w:numId w:val="6"/>
        </w:numPr>
        <w:jc w:val="both"/>
        <w:rPr>
          <w:rFonts w:ascii="Tahoma" w:hAnsi="Tahoma" w:cs="Tahoma"/>
          <w:sz w:val="28"/>
          <w:szCs w:val="28"/>
        </w:rPr>
      </w:pPr>
      <w:r w:rsidRPr="006A28E7">
        <w:rPr>
          <w:rFonts w:ascii="Tahoma" w:hAnsi="Tahoma" w:cs="Tahoma"/>
          <w:sz w:val="28"/>
          <w:szCs w:val="28"/>
        </w:rPr>
        <w:t xml:space="preserve">Le placement sur la plage </w:t>
      </w:r>
      <w:r w:rsidR="001319EB">
        <w:rPr>
          <w:rFonts w:ascii="Tahoma" w:hAnsi="Tahoma" w:cs="Tahoma"/>
          <w:sz w:val="28"/>
          <w:szCs w:val="28"/>
        </w:rPr>
        <w:t xml:space="preserve">se fait </w:t>
      </w:r>
      <w:r w:rsidRPr="006A28E7">
        <w:rPr>
          <w:rFonts w:ascii="Tahoma" w:hAnsi="Tahoma" w:cs="Tahoma"/>
          <w:sz w:val="28"/>
          <w:szCs w:val="28"/>
        </w:rPr>
        <w:t xml:space="preserve">obligatoirement </w:t>
      </w:r>
      <w:r w:rsidR="001319EB">
        <w:rPr>
          <w:rFonts w:ascii="Tahoma" w:hAnsi="Tahoma" w:cs="Tahoma"/>
          <w:sz w:val="28"/>
          <w:szCs w:val="28"/>
        </w:rPr>
        <w:t>en concertation avec l</w:t>
      </w:r>
      <w:r w:rsidR="006155E4" w:rsidRPr="002365A4">
        <w:rPr>
          <w:rFonts w:ascii="Tahoma" w:hAnsi="Tahoma" w:cs="Tahoma"/>
          <w:sz w:val="28"/>
          <w:szCs w:val="28"/>
        </w:rPr>
        <w:t>e</w:t>
      </w:r>
      <w:r w:rsidR="00177ACA">
        <w:rPr>
          <w:rFonts w:ascii="Tahoma" w:hAnsi="Tahoma" w:cs="Tahoma"/>
          <w:sz w:val="28"/>
          <w:szCs w:val="28"/>
        </w:rPr>
        <w:t xml:space="preserve">s </w:t>
      </w:r>
      <w:r w:rsidR="006155E4" w:rsidRPr="002365A4">
        <w:rPr>
          <w:rFonts w:ascii="Tahoma" w:hAnsi="Tahoma" w:cs="Tahoma"/>
          <w:sz w:val="28"/>
          <w:szCs w:val="28"/>
        </w:rPr>
        <w:t>h</w:t>
      </w:r>
      <w:r w:rsidRPr="002365A4">
        <w:rPr>
          <w:rFonts w:ascii="Tahoma" w:hAnsi="Tahoma" w:cs="Tahoma"/>
          <w:sz w:val="28"/>
          <w:szCs w:val="28"/>
        </w:rPr>
        <w:t>andiplagiste</w:t>
      </w:r>
      <w:r w:rsidR="00177ACA">
        <w:rPr>
          <w:rFonts w:ascii="Tahoma" w:hAnsi="Tahoma" w:cs="Tahoma"/>
          <w:sz w:val="28"/>
          <w:szCs w:val="28"/>
        </w:rPr>
        <w:t>s</w:t>
      </w:r>
      <w:r w:rsidR="005D6342">
        <w:rPr>
          <w:rFonts w:ascii="Tahoma" w:hAnsi="Tahoma" w:cs="Tahoma"/>
          <w:sz w:val="28"/>
          <w:szCs w:val="28"/>
        </w:rPr>
        <w:t xml:space="preserve"> et </w:t>
      </w:r>
      <w:r w:rsidR="00FE1D61">
        <w:rPr>
          <w:rFonts w:ascii="Tahoma" w:hAnsi="Tahoma" w:cs="Tahoma"/>
          <w:sz w:val="28"/>
          <w:szCs w:val="28"/>
        </w:rPr>
        <w:t>aux horaires d’ouverture scrupuleusement respectés ;</w:t>
      </w:r>
    </w:p>
    <w:p w14:paraId="4463C562" w14:textId="77777777" w:rsidR="00FE1D61" w:rsidRDefault="00FE1D61" w:rsidP="00587530">
      <w:pPr>
        <w:pStyle w:val="Paragraphedeliste"/>
        <w:jc w:val="both"/>
        <w:rPr>
          <w:rFonts w:ascii="Tahoma" w:hAnsi="Tahoma" w:cs="Tahoma"/>
          <w:sz w:val="28"/>
          <w:szCs w:val="28"/>
        </w:rPr>
      </w:pPr>
    </w:p>
    <w:p w14:paraId="42981B7D" w14:textId="1A211363" w:rsidR="002365A4" w:rsidRDefault="00A7303D" w:rsidP="00587530">
      <w:pPr>
        <w:numPr>
          <w:ilvl w:val="0"/>
          <w:numId w:val="6"/>
        </w:numPr>
        <w:jc w:val="both"/>
        <w:rPr>
          <w:rFonts w:ascii="Tahoma" w:hAnsi="Tahoma" w:cs="Tahoma"/>
          <w:sz w:val="28"/>
          <w:szCs w:val="28"/>
        </w:rPr>
      </w:pPr>
      <w:r w:rsidRPr="002365A4">
        <w:rPr>
          <w:rFonts w:ascii="Tahoma" w:hAnsi="Tahoma" w:cs="Tahoma"/>
          <w:sz w:val="28"/>
          <w:szCs w:val="28"/>
        </w:rPr>
        <w:t>L</w:t>
      </w:r>
      <w:r w:rsidR="001319EB">
        <w:rPr>
          <w:rFonts w:ascii="Tahoma" w:hAnsi="Tahoma" w:cs="Tahoma"/>
          <w:sz w:val="28"/>
          <w:szCs w:val="28"/>
        </w:rPr>
        <w:t xml:space="preserve">es emplacements </w:t>
      </w:r>
      <w:r w:rsidR="00B56F67">
        <w:rPr>
          <w:rFonts w:ascii="Tahoma" w:hAnsi="Tahoma" w:cs="Tahoma"/>
          <w:sz w:val="28"/>
          <w:szCs w:val="28"/>
        </w:rPr>
        <w:t>les plus proche</w:t>
      </w:r>
      <w:r w:rsidR="00410B61">
        <w:rPr>
          <w:rFonts w:ascii="Tahoma" w:hAnsi="Tahoma" w:cs="Tahoma"/>
          <w:sz w:val="28"/>
          <w:szCs w:val="28"/>
        </w:rPr>
        <w:t>s</w:t>
      </w:r>
      <w:r w:rsidR="00B56F67">
        <w:rPr>
          <w:rFonts w:ascii="Tahoma" w:hAnsi="Tahoma" w:cs="Tahoma"/>
          <w:sz w:val="28"/>
          <w:szCs w:val="28"/>
        </w:rPr>
        <w:t xml:space="preserve"> de la mer </w:t>
      </w:r>
      <w:r w:rsidRPr="002365A4">
        <w:rPr>
          <w:rFonts w:ascii="Tahoma" w:hAnsi="Tahoma" w:cs="Tahoma"/>
          <w:sz w:val="28"/>
          <w:szCs w:val="28"/>
        </w:rPr>
        <w:t>ser</w:t>
      </w:r>
      <w:r w:rsidR="001319EB">
        <w:rPr>
          <w:rFonts w:ascii="Tahoma" w:hAnsi="Tahoma" w:cs="Tahoma"/>
          <w:sz w:val="28"/>
          <w:szCs w:val="28"/>
        </w:rPr>
        <w:t>ont attribués en priorité aux</w:t>
      </w:r>
      <w:r w:rsidRPr="002365A4">
        <w:rPr>
          <w:rFonts w:ascii="Tahoma" w:hAnsi="Tahoma" w:cs="Tahoma"/>
          <w:sz w:val="28"/>
          <w:szCs w:val="28"/>
        </w:rPr>
        <w:t xml:space="preserve"> personnes </w:t>
      </w:r>
      <w:r w:rsidR="001319EB">
        <w:rPr>
          <w:rFonts w:ascii="Tahoma" w:hAnsi="Tahoma" w:cs="Tahoma"/>
          <w:sz w:val="28"/>
          <w:szCs w:val="28"/>
        </w:rPr>
        <w:t>dont le</w:t>
      </w:r>
      <w:r w:rsidRPr="002365A4">
        <w:rPr>
          <w:rFonts w:ascii="Tahoma" w:hAnsi="Tahoma" w:cs="Tahoma"/>
          <w:sz w:val="28"/>
          <w:szCs w:val="28"/>
        </w:rPr>
        <w:t xml:space="preserve"> hand</w:t>
      </w:r>
      <w:r w:rsidR="002365A4" w:rsidRPr="002365A4">
        <w:rPr>
          <w:rFonts w:ascii="Tahoma" w:hAnsi="Tahoma" w:cs="Tahoma"/>
          <w:sz w:val="28"/>
          <w:szCs w:val="28"/>
        </w:rPr>
        <w:t>icap limi</w:t>
      </w:r>
      <w:r w:rsidR="001319EB">
        <w:rPr>
          <w:rFonts w:ascii="Tahoma" w:hAnsi="Tahoma" w:cs="Tahoma"/>
          <w:sz w:val="28"/>
          <w:szCs w:val="28"/>
        </w:rPr>
        <w:t>te</w:t>
      </w:r>
      <w:r w:rsidR="002365A4" w:rsidRPr="002365A4">
        <w:rPr>
          <w:rFonts w:ascii="Tahoma" w:hAnsi="Tahoma" w:cs="Tahoma"/>
          <w:sz w:val="28"/>
          <w:szCs w:val="28"/>
        </w:rPr>
        <w:t xml:space="preserve"> les déplacements ;</w:t>
      </w:r>
    </w:p>
    <w:p w14:paraId="606370E9" w14:textId="77777777" w:rsidR="007A207C" w:rsidRDefault="007A207C" w:rsidP="00587530">
      <w:pPr>
        <w:pStyle w:val="Paragraphedeliste"/>
        <w:jc w:val="both"/>
        <w:rPr>
          <w:rFonts w:ascii="Tahoma" w:hAnsi="Tahoma" w:cs="Tahoma"/>
          <w:sz w:val="28"/>
          <w:szCs w:val="28"/>
        </w:rPr>
      </w:pPr>
    </w:p>
    <w:p w14:paraId="61EF8710" w14:textId="64D597A8" w:rsidR="007A207C" w:rsidRPr="0096726B" w:rsidRDefault="007A207C" w:rsidP="00587530">
      <w:pPr>
        <w:numPr>
          <w:ilvl w:val="0"/>
          <w:numId w:val="6"/>
        </w:num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L’</w:t>
      </w:r>
      <w:r w:rsidR="001319EB">
        <w:rPr>
          <w:rFonts w:ascii="Tahoma" w:hAnsi="Tahoma" w:cs="Tahoma"/>
          <w:sz w:val="28"/>
          <w:szCs w:val="28"/>
        </w:rPr>
        <w:t>attribution des</w:t>
      </w:r>
      <w:r>
        <w:rPr>
          <w:rFonts w:ascii="Tahoma" w:hAnsi="Tahoma" w:cs="Tahoma"/>
          <w:sz w:val="28"/>
          <w:szCs w:val="28"/>
        </w:rPr>
        <w:t xml:space="preserve">  transats est  </w:t>
      </w:r>
      <w:r w:rsidR="00CC6AB1">
        <w:rPr>
          <w:rFonts w:ascii="Tahoma" w:hAnsi="Tahoma" w:cs="Tahoma"/>
          <w:sz w:val="28"/>
          <w:szCs w:val="28"/>
        </w:rPr>
        <w:t>réservée</w:t>
      </w:r>
      <w:r>
        <w:rPr>
          <w:rFonts w:ascii="Tahoma" w:hAnsi="Tahoma" w:cs="Tahoma"/>
          <w:sz w:val="28"/>
          <w:szCs w:val="28"/>
        </w:rPr>
        <w:t xml:space="preserve"> aux personnes </w:t>
      </w:r>
      <w:r w:rsidR="001319EB">
        <w:rPr>
          <w:rFonts w:ascii="Tahoma" w:hAnsi="Tahoma" w:cs="Tahoma"/>
          <w:sz w:val="28"/>
          <w:szCs w:val="28"/>
        </w:rPr>
        <w:t>dont le</w:t>
      </w:r>
      <w:r w:rsidRPr="002365A4">
        <w:rPr>
          <w:rFonts w:ascii="Tahoma" w:hAnsi="Tahoma" w:cs="Tahoma"/>
          <w:sz w:val="28"/>
          <w:szCs w:val="28"/>
        </w:rPr>
        <w:t xml:space="preserve"> handicap limit</w:t>
      </w:r>
      <w:r w:rsidR="001319EB">
        <w:rPr>
          <w:rFonts w:ascii="Tahoma" w:hAnsi="Tahoma" w:cs="Tahoma"/>
          <w:sz w:val="28"/>
          <w:szCs w:val="28"/>
        </w:rPr>
        <w:t>e</w:t>
      </w:r>
      <w:r w:rsidRPr="002365A4">
        <w:rPr>
          <w:rFonts w:ascii="Tahoma" w:hAnsi="Tahoma" w:cs="Tahoma"/>
          <w:sz w:val="28"/>
          <w:szCs w:val="28"/>
        </w:rPr>
        <w:t xml:space="preserve"> les déplacements </w:t>
      </w:r>
      <w:r w:rsidR="00CC6AB1">
        <w:rPr>
          <w:rFonts w:ascii="Tahoma" w:hAnsi="Tahoma" w:cs="Tahoma"/>
          <w:sz w:val="28"/>
          <w:szCs w:val="28"/>
        </w:rPr>
        <w:t>ou</w:t>
      </w:r>
      <w:r w:rsidR="001319EB">
        <w:rPr>
          <w:rFonts w:ascii="Tahoma" w:hAnsi="Tahoma" w:cs="Tahoma"/>
          <w:sz w:val="28"/>
          <w:szCs w:val="28"/>
        </w:rPr>
        <w:t>,</w:t>
      </w:r>
      <w:r w:rsidR="00CC6AB1">
        <w:rPr>
          <w:rFonts w:ascii="Tahoma" w:hAnsi="Tahoma" w:cs="Tahoma"/>
          <w:sz w:val="28"/>
          <w:szCs w:val="28"/>
        </w:rPr>
        <w:t xml:space="preserve"> sur</w:t>
      </w:r>
      <w:r w:rsidR="001319EB">
        <w:rPr>
          <w:rFonts w:ascii="Tahoma" w:hAnsi="Tahoma" w:cs="Tahoma"/>
          <w:sz w:val="28"/>
          <w:szCs w:val="28"/>
        </w:rPr>
        <w:t xml:space="preserve"> certificat médical, </w:t>
      </w:r>
      <w:r w:rsidR="00410B61">
        <w:rPr>
          <w:rFonts w:ascii="Tahoma" w:hAnsi="Tahoma" w:cs="Tahoma"/>
          <w:sz w:val="28"/>
          <w:szCs w:val="28"/>
        </w:rPr>
        <w:t xml:space="preserve">pour celles dont </w:t>
      </w:r>
      <w:r w:rsidR="001319EB">
        <w:rPr>
          <w:rFonts w:ascii="Tahoma" w:hAnsi="Tahoma" w:cs="Tahoma"/>
          <w:sz w:val="28"/>
          <w:szCs w:val="28"/>
        </w:rPr>
        <w:t xml:space="preserve">la station assise est difficile </w:t>
      </w:r>
      <w:r w:rsidR="00467680">
        <w:rPr>
          <w:rFonts w:ascii="Tahoma" w:hAnsi="Tahoma" w:cs="Tahoma"/>
          <w:sz w:val="28"/>
          <w:szCs w:val="28"/>
        </w:rPr>
        <w:t xml:space="preserve"> ;</w:t>
      </w:r>
    </w:p>
    <w:p w14:paraId="3D1D6AA5" w14:textId="77777777" w:rsidR="0039729D" w:rsidRDefault="0039729D" w:rsidP="00587530">
      <w:pPr>
        <w:pStyle w:val="Paragraphedeliste"/>
        <w:jc w:val="both"/>
        <w:rPr>
          <w:rFonts w:ascii="Tahoma" w:hAnsi="Tahoma" w:cs="Tahoma"/>
          <w:sz w:val="28"/>
          <w:szCs w:val="28"/>
        </w:rPr>
      </w:pPr>
    </w:p>
    <w:p w14:paraId="2C91231F" w14:textId="77777777" w:rsidR="006155E4" w:rsidRPr="00C530DA" w:rsidRDefault="006155E4" w:rsidP="00587530">
      <w:pPr>
        <w:jc w:val="both"/>
        <w:rPr>
          <w:rFonts w:ascii="Tahoma" w:hAnsi="Tahoma" w:cs="Tahoma"/>
          <w:color w:val="1F3864"/>
          <w:sz w:val="32"/>
          <w:szCs w:val="32"/>
          <w:u w:val="single"/>
        </w:rPr>
      </w:pPr>
      <w:r w:rsidRPr="00C530DA">
        <w:rPr>
          <w:rFonts w:ascii="Tahoma" w:hAnsi="Tahoma" w:cs="Tahoma"/>
          <w:color w:val="1F3864"/>
          <w:sz w:val="32"/>
          <w:szCs w:val="32"/>
          <w:u w:val="single"/>
        </w:rPr>
        <w:t>Les principales mesures en matière d’hygiène et de sécurité </w:t>
      </w:r>
    </w:p>
    <w:p w14:paraId="56FD144F" w14:textId="77777777" w:rsidR="002365A4" w:rsidRPr="00C530DA" w:rsidRDefault="002365A4" w:rsidP="00587530">
      <w:pPr>
        <w:jc w:val="both"/>
        <w:rPr>
          <w:rFonts w:ascii="Tahoma" w:hAnsi="Tahoma" w:cs="Tahoma"/>
          <w:color w:val="1F3864"/>
          <w:sz w:val="32"/>
          <w:szCs w:val="32"/>
          <w:u w:val="single"/>
        </w:rPr>
      </w:pPr>
    </w:p>
    <w:p w14:paraId="4600EF71" w14:textId="0441D64E" w:rsidR="00FE1D61" w:rsidRPr="002365A4" w:rsidRDefault="006A28E7" w:rsidP="00587530">
      <w:pPr>
        <w:numPr>
          <w:ilvl w:val="0"/>
          <w:numId w:val="6"/>
        </w:num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 xml:space="preserve">Les équipements </w:t>
      </w:r>
      <w:r w:rsidR="001319EB">
        <w:rPr>
          <w:rFonts w:ascii="Tahoma" w:hAnsi="Tahoma" w:cs="Tahoma"/>
          <w:sz w:val="28"/>
          <w:szCs w:val="28"/>
        </w:rPr>
        <w:t>dev</w:t>
      </w:r>
      <w:r w:rsidR="005D6342">
        <w:rPr>
          <w:rFonts w:ascii="Tahoma" w:hAnsi="Tahoma" w:cs="Tahoma"/>
          <w:sz w:val="28"/>
          <w:szCs w:val="28"/>
        </w:rPr>
        <w:t xml:space="preserve">ront </w:t>
      </w:r>
      <w:r w:rsidR="001319EB">
        <w:rPr>
          <w:rFonts w:ascii="Tahoma" w:hAnsi="Tahoma" w:cs="Tahoma"/>
          <w:sz w:val="28"/>
          <w:szCs w:val="28"/>
        </w:rPr>
        <w:t xml:space="preserve">être </w:t>
      </w:r>
      <w:r w:rsidR="005D6342">
        <w:rPr>
          <w:rFonts w:ascii="Tahoma" w:hAnsi="Tahoma" w:cs="Tahoma"/>
          <w:sz w:val="28"/>
          <w:szCs w:val="28"/>
        </w:rPr>
        <w:t xml:space="preserve">utilisés </w:t>
      </w:r>
      <w:r w:rsidR="00FE1D61" w:rsidRPr="002365A4">
        <w:rPr>
          <w:rFonts w:ascii="Tahoma" w:hAnsi="Tahoma" w:cs="Tahoma"/>
          <w:sz w:val="28"/>
          <w:szCs w:val="28"/>
        </w:rPr>
        <w:t>sous la responsabilité d’un accompagnant et</w:t>
      </w:r>
      <w:r w:rsidR="00724168">
        <w:rPr>
          <w:rFonts w:ascii="Tahoma" w:hAnsi="Tahoma" w:cs="Tahoma"/>
          <w:sz w:val="28"/>
          <w:szCs w:val="28"/>
        </w:rPr>
        <w:t xml:space="preserve"> </w:t>
      </w:r>
      <w:r w:rsidR="00FE1D61" w:rsidRPr="002365A4">
        <w:rPr>
          <w:rFonts w:ascii="Tahoma" w:hAnsi="Tahoma" w:cs="Tahoma"/>
          <w:sz w:val="28"/>
          <w:szCs w:val="28"/>
        </w:rPr>
        <w:t>/</w:t>
      </w:r>
      <w:r w:rsidR="00724168">
        <w:rPr>
          <w:rFonts w:ascii="Tahoma" w:hAnsi="Tahoma" w:cs="Tahoma"/>
          <w:sz w:val="28"/>
          <w:szCs w:val="28"/>
        </w:rPr>
        <w:t xml:space="preserve"> </w:t>
      </w:r>
      <w:r w:rsidR="00FE1D61" w:rsidRPr="002365A4">
        <w:rPr>
          <w:rFonts w:ascii="Tahoma" w:hAnsi="Tahoma" w:cs="Tahoma"/>
          <w:sz w:val="28"/>
          <w:szCs w:val="28"/>
        </w:rPr>
        <w:t>ou d’un handiplagiste ;</w:t>
      </w:r>
    </w:p>
    <w:p w14:paraId="2CEEAC9A" w14:textId="77777777" w:rsidR="00FE1D61" w:rsidRPr="002365A4" w:rsidRDefault="00FE1D61" w:rsidP="00587530">
      <w:pPr>
        <w:jc w:val="both"/>
        <w:rPr>
          <w:rFonts w:ascii="Tahoma" w:hAnsi="Tahoma" w:cs="Tahoma"/>
          <w:sz w:val="28"/>
          <w:szCs w:val="28"/>
        </w:rPr>
      </w:pPr>
    </w:p>
    <w:p w14:paraId="5B604EA9" w14:textId="76B9AA50" w:rsidR="00FE1D61" w:rsidRPr="002365A4" w:rsidRDefault="00B56F67" w:rsidP="00587530">
      <w:pPr>
        <w:numPr>
          <w:ilvl w:val="0"/>
          <w:numId w:val="6"/>
        </w:num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Les utilisateurs</w:t>
      </w:r>
      <w:r w:rsidR="00ED2F98">
        <w:rPr>
          <w:rFonts w:ascii="Tahoma" w:hAnsi="Tahoma" w:cs="Tahoma"/>
          <w:sz w:val="28"/>
          <w:szCs w:val="28"/>
        </w:rPr>
        <w:t xml:space="preserve"> des équipements fournis </w:t>
      </w:r>
      <w:r w:rsidR="001319EB">
        <w:rPr>
          <w:rFonts w:ascii="Tahoma" w:hAnsi="Tahoma" w:cs="Tahoma"/>
          <w:sz w:val="28"/>
          <w:szCs w:val="28"/>
        </w:rPr>
        <w:t>devr</w:t>
      </w:r>
      <w:r>
        <w:rPr>
          <w:rFonts w:ascii="Tahoma" w:hAnsi="Tahoma" w:cs="Tahoma"/>
          <w:sz w:val="28"/>
          <w:szCs w:val="28"/>
        </w:rPr>
        <w:t>ont</w:t>
      </w:r>
      <w:r w:rsidR="001319EB">
        <w:rPr>
          <w:rFonts w:ascii="Tahoma" w:hAnsi="Tahoma" w:cs="Tahoma"/>
          <w:sz w:val="28"/>
          <w:szCs w:val="28"/>
        </w:rPr>
        <w:t xml:space="preserve"> être </w:t>
      </w:r>
      <w:r w:rsidR="00FE1D61" w:rsidRPr="002365A4">
        <w:rPr>
          <w:rFonts w:ascii="Tahoma" w:hAnsi="Tahoma" w:cs="Tahoma"/>
          <w:sz w:val="28"/>
          <w:szCs w:val="28"/>
        </w:rPr>
        <w:t xml:space="preserve">obligatoirement </w:t>
      </w:r>
      <w:r w:rsidR="001319EB">
        <w:rPr>
          <w:rFonts w:ascii="Tahoma" w:hAnsi="Tahoma" w:cs="Tahoma"/>
          <w:sz w:val="28"/>
          <w:szCs w:val="28"/>
        </w:rPr>
        <w:t xml:space="preserve">muni </w:t>
      </w:r>
      <w:r w:rsidR="00FE1D61" w:rsidRPr="002365A4">
        <w:rPr>
          <w:rFonts w:ascii="Tahoma" w:hAnsi="Tahoma" w:cs="Tahoma"/>
          <w:sz w:val="28"/>
          <w:szCs w:val="28"/>
        </w:rPr>
        <w:t>d’un gilet de sauvetage avec têtière aux normes (150 N) ;</w:t>
      </w:r>
      <w:r w:rsidRPr="00B56F67">
        <w:rPr>
          <w:rFonts w:ascii="Tahoma" w:hAnsi="Tahoma" w:cs="Tahoma"/>
          <w:sz w:val="28"/>
          <w:szCs w:val="28"/>
        </w:rPr>
        <w:t xml:space="preserve"> </w:t>
      </w:r>
      <w:r>
        <w:rPr>
          <w:rFonts w:ascii="Tahoma" w:hAnsi="Tahoma" w:cs="Tahoma"/>
          <w:sz w:val="28"/>
          <w:szCs w:val="28"/>
        </w:rPr>
        <w:t>comme conseillé par les préconisations du constructeur ;</w:t>
      </w:r>
    </w:p>
    <w:p w14:paraId="18B68483" w14:textId="77777777" w:rsidR="00FE1D61" w:rsidRPr="00C530DA" w:rsidRDefault="00FE1D61" w:rsidP="00587530">
      <w:pPr>
        <w:jc w:val="both"/>
        <w:rPr>
          <w:rFonts w:ascii="Tahoma" w:hAnsi="Tahoma" w:cs="Tahoma"/>
          <w:color w:val="1F3864"/>
          <w:sz w:val="32"/>
          <w:szCs w:val="32"/>
          <w:u w:val="single"/>
        </w:rPr>
      </w:pPr>
    </w:p>
    <w:p w14:paraId="2D064446" w14:textId="77777777" w:rsidR="00ED2358" w:rsidRDefault="00ED2358" w:rsidP="00587530">
      <w:pPr>
        <w:numPr>
          <w:ilvl w:val="0"/>
          <w:numId w:val="6"/>
        </w:numPr>
        <w:jc w:val="both"/>
        <w:rPr>
          <w:rFonts w:ascii="Tahoma" w:hAnsi="Tahoma" w:cs="Tahoma"/>
          <w:sz w:val="28"/>
          <w:szCs w:val="28"/>
        </w:rPr>
      </w:pPr>
      <w:r w:rsidRPr="002365A4">
        <w:rPr>
          <w:rFonts w:ascii="Tahoma" w:hAnsi="Tahoma" w:cs="Tahoma"/>
          <w:sz w:val="28"/>
          <w:szCs w:val="28"/>
        </w:rPr>
        <w:t>La mise à disposition des engins se fera uniquement par mer</w:t>
      </w:r>
      <w:r w:rsidR="003249EF">
        <w:rPr>
          <w:rFonts w:ascii="Tahoma" w:hAnsi="Tahoma" w:cs="Tahoma"/>
          <w:sz w:val="28"/>
          <w:szCs w:val="28"/>
        </w:rPr>
        <w:t xml:space="preserve"> calme</w:t>
      </w:r>
      <w:r w:rsidRPr="002365A4">
        <w:rPr>
          <w:rFonts w:ascii="Tahoma" w:hAnsi="Tahoma" w:cs="Tahoma"/>
          <w:sz w:val="28"/>
          <w:szCs w:val="28"/>
        </w:rPr>
        <w:t xml:space="preserve"> et dans les limites de la zone surveillée, aux heures d’ouverture de la plage à la baignade et en présence des </w:t>
      </w:r>
      <w:r>
        <w:rPr>
          <w:rFonts w:ascii="Tahoma" w:hAnsi="Tahoma" w:cs="Tahoma"/>
          <w:sz w:val="28"/>
          <w:szCs w:val="28"/>
        </w:rPr>
        <w:t>h</w:t>
      </w:r>
      <w:r w:rsidRPr="002365A4">
        <w:rPr>
          <w:rFonts w:ascii="Tahoma" w:hAnsi="Tahoma" w:cs="Tahoma"/>
          <w:sz w:val="28"/>
          <w:szCs w:val="28"/>
        </w:rPr>
        <w:t>andiplagiste</w:t>
      </w:r>
      <w:r w:rsidR="005D6342">
        <w:rPr>
          <w:rFonts w:ascii="Tahoma" w:hAnsi="Tahoma" w:cs="Tahoma"/>
          <w:sz w:val="28"/>
          <w:szCs w:val="28"/>
        </w:rPr>
        <w:t>s ou de l’accompagnant. L’H</w:t>
      </w:r>
      <w:r w:rsidR="003249EF">
        <w:rPr>
          <w:rFonts w:ascii="Tahoma" w:hAnsi="Tahoma" w:cs="Tahoma"/>
          <w:sz w:val="28"/>
          <w:szCs w:val="28"/>
        </w:rPr>
        <w:t xml:space="preserve">andiplage est </w:t>
      </w:r>
      <w:r w:rsidRPr="002365A4">
        <w:rPr>
          <w:rFonts w:ascii="Tahoma" w:hAnsi="Tahoma" w:cs="Tahoma"/>
          <w:sz w:val="28"/>
          <w:szCs w:val="28"/>
        </w:rPr>
        <w:t>sous la surveillance des Maitres-Nageurs Sauveteurs (MNS) du poste de secours</w:t>
      </w:r>
      <w:r w:rsidR="003249EF">
        <w:rPr>
          <w:rFonts w:ascii="Tahoma" w:hAnsi="Tahoma" w:cs="Tahoma"/>
          <w:sz w:val="28"/>
          <w:szCs w:val="28"/>
        </w:rPr>
        <w:t xml:space="preserve"> municipal</w:t>
      </w:r>
      <w:r w:rsidRPr="002365A4">
        <w:rPr>
          <w:rFonts w:ascii="Tahoma" w:hAnsi="Tahoma" w:cs="Tahoma"/>
          <w:sz w:val="28"/>
          <w:szCs w:val="28"/>
        </w:rPr>
        <w:t xml:space="preserve"> à proximité ;</w:t>
      </w:r>
    </w:p>
    <w:p w14:paraId="6475EB1F" w14:textId="77777777" w:rsidR="0039729D" w:rsidRDefault="0039729D" w:rsidP="00587530">
      <w:pPr>
        <w:pStyle w:val="Paragraphedeliste"/>
        <w:ind w:left="0"/>
        <w:jc w:val="both"/>
        <w:rPr>
          <w:rFonts w:ascii="Tahoma" w:hAnsi="Tahoma" w:cs="Tahoma"/>
          <w:sz w:val="28"/>
          <w:szCs w:val="28"/>
        </w:rPr>
      </w:pPr>
    </w:p>
    <w:p w14:paraId="1AC9FF39" w14:textId="4A5B6578" w:rsidR="0039729D" w:rsidRPr="0039729D" w:rsidRDefault="0039729D" w:rsidP="00587530">
      <w:pPr>
        <w:numPr>
          <w:ilvl w:val="0"/>
          <w:numId w:val="6"/>
        </w:num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L’utilisation de ces espaces doit se faire dans le respect des mesures d’hygiène communément admises. L’utilisateur et /ou l’accompagnant se doit, dans la mesure du possible, d</w:t>
      </w:r>
      <w:r w:rsidR="001319EB">
        <w:rPr>
          <w:rFonts w:ascii="Tahoma" w:hAnsi="Tahoma" w:cs="Tahoma"/>
          <w:sz w:val="28"/>
          <w:szCs w:val="28"/>
        </w:rPr>
        <w:t>e maintenir en état normal de propreté</w:t>
      </w:r>
      <w:r>
        <w:rPr>
          <w:rFonts w:ascii="Tahoma" w:hAnsi="Tahoma" w:cs="Tahoma"/>
          <w:sz w:val="28"/>
          <w:szCs w:val="28"/>
        </w:rPr>
        <w:t xml:space="preserve"> les douches ou sanitaires mis à sa disposition ;</w:t>
      </w:r>
    </w:p>
    <w:p w14:paraId="5250E3F4" w14:textId="77777777" w:rsidR="00FE1D61" w:rsidRDefault="00FE1D61" w:rsidP="00587530">
      <w:pPr>
        <w:pStyle w:val="Paragraphedeliste"/>
        <w:jc w:val="both"/>
        <w:rPr>
          <w:rFonts w:ascii="Tahoma" w:hAnsi="Tahoma" w:cs="Tahoma"/>
          <w:sz w:val="28"/>
          <w:szCs w:val="28"/>
        </w:rPr>
      </w:pPr>
    </w:p>
    <w:p w14:paraId="0AD35BBC" w14:textId="385D2600" w:rsidR="00FE1D61" w:rsidRPr="001319EB" w:rsidRDefault="008C17F8" w:rsidP="001319EB">
      <w:pPr>
        <w:ind w:left="360"/>
        <w:jc w:val="both"/>
        <w:rPr>
          <w:rFonts w:ascii="Tahoma" w:hAnsi="Tahoma" w:cs="Tahoma"/>
          <w:sz w:val="28"/>
          <w:szCs w:val="28"/>
        </w:rPr>
      </w:pPr>
      <w:r w:rsidRPr="001319EB">
        <w:rPr>
          <w:rFonts w:ascii="Tahoma" w:hAnsi="Tahoma"/>
          <w:sz w:val="28"/>
          <w:szCs w:val="28"/>
        </w:rPr>
        <w:t>L’handiplagiste n’</w:t>
      </w:r>
      <w:r w:rsidR="001319EB" w:rsidRPr="001319EB">
        <w:rPr>
          <w:rFonts w:ascii="Tahoma" w:hAnsi="Tahoma"/>
          <w:sz w:val="28"/>
          <w:szCs w:val="28"/>
        </w:rPr>
        <w:t xml:space="preserve">est pas autorisé à déplacer le </w:t>
      </w:r>
      <w:r w:rsidRPr="001319EB">
        <w:rPr>
          <w:rFonts w:ascii="Tahoma" w:hAnsi="Tahoma"/>
          <w:sz w:val="28"/>
          <w:szCs w:val="28"/>
        </w:rPr>
        <w:t xml:space="preserve">  véhicule d</w:t>
      </w:r>
      <w:r w:rsidR="001319EB" w:rsidRPr="001319EB">
        <w:rPr>
          <w:rFonts w:ascii="Tahoma" w:hAnsi="Tahoma"/>
          <w:sz w:val="28"/>
          <w:szCs w:val="28"/>
        </w:rPr>
        <w:t xml:space="preserve">es </w:t>
      </w:r>
      <w:r w:rsidRPr="001319EB">
        <w:rPr>
          <w:rFonts w:ascii="Tahoma" w:hAnsi="Tahoma"/>
          <w:sz w:val="28"/>
          <w:szCs w:val="28"/>
        </w:rPr>
        <w:t>usager</w:t>
      </w:r>
      <w:r w:rsidR="001319EB" w:rsidRPr="001319EB">
        <w:rPr>
          <w:rFonts w:ascii="Tahoma" w:hAnsi="Tahoma"/>
          <w:sz w:val="28"/>
          <w:szCs w:val="28"/>
        </w:rPr>
        <w:t>s</w:t>
      </w:r>
      <w:r w:rsidR="001319EB">
        <w:rPr>
          <w:rFonts w:ascii="Tahoma" w:hAnsi="Tahoma"/>
          <w:sz w:val="28"/>
          <w:szCs w:val="28"/>
        </w:rPr>
        <w:t> ;</w:t>
      </w:r>
    </w:p>
    <w:p w14:paraId="2819FBA1" w14:textId="1111A1E5" w:rsidR="00C934F2" w:rsidRPr="00A3087E" w:rsidRDefault="00633AB8" w:rsidP="00410B61">
      <w:pPr>
        <w:ind w:left="360"/>
        <w:jc w:val="both"/>
        <w:rPr>
          <w:rFonts w:ascii="Tahoma" w:hAnsi="Tahoma"/>
          <w:bCs/>
          <w:sz w:val="28"/>
          <w:szCs w:val="28"/>
        </w:rPr>
      </w:pPr>
      <w:r>
        <w:rPr>
          <w:rFonts w:ascii="Tahoma" w:hAnsi="Tahoma"/>
          <w:sz w:val="28"/>
          <w:szCs w:val="28"/>
        </w:rPr>
        <w:t>L’h</w:t>
      </w:r>
      <w:r w:rsidRPr="00633AB8">
        <w:rPr>
          <w:rFonts w:ascii="Tahoma" w:hAnsi="Tahoma"/>
          <w:sz w:val="28"/>
          <w:szCs w:val="28"/>
        </w:rPr>
        <w:t xml:space="preserve">andiplagiste </w:t>
      </w:r>
      <w:r w:rsidR="00A3087E">
        <w:rPr>
          <w:rFonts w:ascii="Tahoma" w:hAnsi="Tahoma"/>
          <w:sz w:val="28"/>
          <w:szCs w:val="28"/>
        </w:rPr>
        <w:t xml:space="preserve">a pour mission d’aider les utilisateurs, notamment dans leur accès à la plage et au matériel de baignade, mais il </w:t>
      </w:r>
      <w:r w:rsidR="001319EB">
        <w:rPr>
          <w:rFonts w:ascii="Tahoma" w:hAnsi="Tahoma"/>
          <w:sz w:val="28"/>
          <w:szCs w:val="28"/>
        </w:rPr>
        <w:t>ne saurait en aucun cas se substituer à l’accompagnateur</w:t>
      </w:r>
      <w:r w:rsidR="00A3087E">
        <w:rPr>
          <w:rFonts w:ascii="Tahoma" w:hAnsi="Tahoma"/>
          <w:sz w:val="28"/>
          <w:szCs w:val="28"/>
        </w:rPr>
        <w:t xml:space="preserve"> de la personne en situation de handicap. </w:t>
      </w:r>
      <w:r w:rsidR="00A3087E" w:rsidRPr="00A3087E">
        <w:rPr>
          <w:rFonts w:ascii="Tahoma" w:hAnsi="Tahoma"/>
          <w:bCs/>
          <w:sz w:val="28"/>
          <w:szCs w:val="28"/>
        </w:rPr>
        <w:t>Toute personne</w:t>
      </w:r>
      <w:r w:rsidR="00F75737">
        <w:rPr>
          <w:rFonts w:ascii="Tahoma" w:hAnsi="Tahoma"/>
          <w:bCs/>
          <w:sz w:val="28"/>
          <w:szCs w:val="28"/>
        </w:rPr>
        <w:t xml:space="preserve"> déficiente</w:t>
      </w:r>
      <w:r w:rsidR="00A3087E" w:rsidRPr="00A3087E">
        <w:rPr>
          <w:rFonts w:ascii="Tahoma" w:hAnsi="Tahoma"/>
          <w:bCs/>
          <w:sz w:val="28"/>
          <w:szCs w:val="28"/>
        </w:rPr>
        <w:t xml:space="preserve">  rendant nécessaire la présen</w:t>
      </w:r>
      <w:r w:rsidR="00B56F67">
        <w:rPr>
          <w:rFonts w:ascii="Tahoma" w:hAnsi="Tahoma"/>
          <w:bCs/>
          <w:sz w:val="28"/>
          <w:szCs w:val="28"/>
        </w:rPr>
        <w:t>c</w:t>
      </w:r>
      <w:r w:rsidR="00A3087E" w:rsidRPr="00A3087E">
        <w:rPr>
          <w:rFonts w:ascii="Tahoma" w:hAnsi="Tahoma"/>
          <w:bCs/>
          <w:sz w:val="28"/>
          <w:szCs w:val="28"/>
        </w:rPr>
        <w:t xml:space="preserve">e </w:t>
      </w:r>
      <w:r w:rsidR="00A3087E" w:rsidRPr="00A3087E">
        <w:rPr>
          <w:rFonts w:ascii="Tahoma" w:hAnsi="Tahoma"/>
          <w:bCs/>
          <w:sz w:val="28"/>
          <w:szCs w:val="28"/>
        </w:rPr>
        <w:lastRenderedPageBreak/>
        <w:t xml:space="preserve">constante d’un accompagnant ne saurait être </w:t>
      </w:r>
      <w:r w:rsidRPr="00A3087E">
        <w:rPr>
          <w:rFonts w:ascii="Tahoma" w:hAnsi="Tahoma"/>
          <w:bCs/>
          <w:sz w:val="28"/>
          <w:szCs w:val="28"/>
        </w:rPr>
        <w:t>laissée seule pendant les horaires d’ouverture du service de l’Handiplag</w:t>
      </w:r>
      <w:r w:rsidR="00A3087E">
        <w:rPr>
          <w:rFonts w:ascii="Tahoma" w:hAnsi="Tahoma"/>
          <w:bCs/>
          <w:sz w:val="28"/>
          <w:szCs w:val="28"/>
        </w:rPr>
        <w:t>e.</w:t>
      </w:r>
    </w:p>
    <w:p w14:paraId="07D7055E" w14:textId="77777777" w:rsidR="00633AB8" w:rsidRPr="00633AB8" w:rsidRDefault="00633AB8" w:rsidP="00633AB8">
      <w:pPr>
        <w:jc w:val="both"/>
        <w:rPr>
          <w:rFonts w:ascii="Tahoma" w:hAnsi="Tahoma"/>
          <w:bCs/>
          <w:sz w:val="28"/>
          <w:szCs w:val="28"/>
        </w:rPr>
      </w:pPr>
    </w:p>
    <w:p w14:paraId="5EF58B43" w14:textId="77777777" w:rsidR="006155E4" w:rsidRDefault="006155E4" w:rsidP="0096726B">
      <w:pPr>
        <w:rPr>
          <w:rFonts w:ascii="Tahoma" w:hAnsi="Tahoma" w:cs="Tahoma"/>
          <w:color w:val="1F3864"/>
          <w:sz w:val="32"/>
          <w:szCs w:val="32"/>
          <w:u w:val="single"/>
        </w:rPr>
      </w:pPr>
      <w:r w:rsidRPr="00C530DA">
        <w:rPr>
          <w:rFonts w:ascii="Tahoma" w:hAnsi="Tahoma" w:cs="Tahoma"/>
          <w:color w:val="1F3864"/>
          <w:sz w:val="32"/>
          <w:szCs w:val="32"/>
          <w:u w:val="single"/>
        </w:rPr>
        <w:t>Les dispositions relatives aux droits et obligations des agents et des utilisateurs :</w:t>
      </w:r>
    </w:p>
    <w:p w14:paraId="0CEC7850" w14:textId="77777777" w:rsidR="00633AB8" w:rsidRPr="00C530DA" w:rsidRDefault="00633AB8" w:rsidP="006155E4">
      <w:pPr>
        <w:jc w:val="both"/>
        <w:rPr>
          <w:rFonts w:ascii="Tahoma" w:hAnsi="Tahoma" w:cs="Tahoma"/>
          <w:b/>
          <w:color w:val="1F3864"/>
          <w:sz w:val="32"/>
          <w:szCs w:val="32"/>
          <w:u w:val="single"/>
        </w:rPr>
      </w:pPr>
    </w:p>
    <w:p w14:paraId="66D048E9" w14:textId="77777777" w:rsidR="003249EF" w:rsidRDefault="00633AB8" w:rsidP="00633AB8">
      <w:pPr>
        <w:jc w:val="both"/>
        <w:rPr>
          <w:rFonts w:ascii="Tahoma" w:hAnsi="Tahoma"/>
          <w:bCs/>
          <w:sz w:val="28"/>
          <w:szCs w:val="28"/>
        </w:rPr>
      </w:pPr>
      <w:r w:rsidRPr="00633AB8">
        <w:rPr>
          <w:rFonts w:ascii="Tahoma" w:hAnsi="Tahoma"/>
          <w:bCs/>
          <w:sz w:val="28"/>
          <w:szCs w:val="28"/>
        </w:rPr>
        <w:t>Pour faciliter l’autonomi</w:t>
      </w:r>
      <w:r>
        <w:rPr>
          <w:rFonts w:ascii="Tahoma" w:hAnsi="Tahoma"/>
          <w:bCs/>
          <w:sz w:val="28"/>
          <w:szCs w:val="28"/>
        </w:rPr>
        <w:t>e de la personne en situation de handicap, l’h</w:t>
      </w:r>
      <w:r w:rsidRPr="00633AB8">
        <w:rPr>
          <w:rFonts w:ascii="Tahoma" w:hAnsi="Tahoma"/>
          <w:bCs/>
          <w:sz w:val="28"/>
          <w:szCs w:val="28"/>
        </w:rPr>
        <w:t>andiplagiste est à son écoute et à sa disposition dans la limite de ses missions</w:t>
      </w:r>
      <w:r>
        <w:rPr>
          <w:rFonts w:ascii="Tahoma" w:hAnsi="Tahoma"/>
          <w:bCs/>
          <w:sz w:val="28"/>
          <w:szCs w:val="28"/>
        </w:rPr>
        <w:t>.</w:t>
      </w:r>
      <w:r w:rsidR="003249EF">
        <w:rPr>
          <w:rFonts w:ascii="Tahoma" w:hAnsi="Tahoma"/>
          <w:bCs/>
          <w:sz w:val="28"/>
          <w:szCs w:val="28"/>
        </w:rPr>
        <w:t xml:space="preserve"> </w:t>
      </w:r>
    </w:p>
    <w:p w14:paraId="5F8A0728" w14:textId="77777777" w:rsidR="00177ACA" w:rsidRDefault="003249EF" w:rsidP="00633AB8">
      <w:pPr>
        <w:jc w:val="both"/>
        <w:rPr>
          <w:rFonts w:ascii="Tahoma" w:hAnsi="Tahoma"/>
          <w:bCs/>
          <w:sz w:val="28"/>
          <w:szCs w:val="28"/>
        </w:rPr>
      </w:pPr>
      <w:r>
        <w:rPr>
          <w:rFonts w:ascii="Tahoma" w:hAnsi="Tahoma"/>
          <w:bCs/>
          <w:sz w:val="28"/>
          <w:szCs w:val="28"/>
        </w:rPr>
        <w:t>Les agents d’handiplage sont formés spécifiquement aux manipulations et aux bonnes pratiques professionnelles en lien avec l’activité.</w:t>
      </w:r>
    </w:p>
    <w:p w14:paraId="4D4174AE" w14:textId="77777777" w:rsidR="00633AB8" w:rsidRPr="00177ACA" w:rsidRDefault="00633AB8" w:rsidP="00633AB8">
      <w:pPr>
        <w:jc w:val="both"/>
        <w:rPr>
          <w:rFonts w:ascii="Tahoma" w:hAnsi="Tahoma" w:cs="Tahoma"/>
          <w:b/>
          <w:bCs/>
          <w:sz w:val="28"/>
          <w:szCs w:val="28"/>
          <w:u w:val="single"/>
        </w:rPr>
      </w:pPr>
    </w:p>
    <w:p w14:paraId="6326074F" w14:textId="77777777" w:rsidR="00177ACA" w:rsidRPr="003249EF" w:rsidRDefault="00234CED" w:rsidP="00177ACA">
      <w:pPr>
        <w:pStyle w:val="Retraitcorpsdetexte"/>
        <w:ind w:left="0"/>
        <w:jc w:val="both"/>
        <w:rPr>
          <w:rFonts w:ascii="Tahoma" w:hAnsi="Tahoma" w:cs="Tahoma"/>
          <w:i w:val="0"/>
          <w:sz w:val="28"/>
          <w:szCs w:val="28"/>
        </w:rPr>
      </w:pPr>
      <w:r>
        <w:rPr>
          <w:rFonts w:ascii="Tahoma" w:hAnsi="Tahoma" w:cs="Tahoma"/>
          <w:i w:val="0"/>
          <w:sz w:val="28"/>
          <w:szCs w:val="28"/>
        </w:rPr>
        <w:t>Le personnel</w:t>
      </w:r>
      <w:r w:rsidR="00177ACA" w:rsidRPr="003249EF">
        <w:rPr>
          <w:rFonts w:ascii="Tahoma" w:hAnsi="Tahoma" w:cs="Tahoma"/>
          <w:i w:val="0"/>
          <w:sz w:val="28"/>
          <w:szCs w:val="28"/>
        </w:rPr>
        <w:t xml:space="preserve"> </w:t>
      </w:r>
      <w:r w:rsidR="003249EF" w:rsidRPr="003249EF">
        <w:rPr>
          <w:rFonts w:ascii="Tahoma" w:hAnsi="Tahoma" w:cs="Tahoma"/>
          <w:i w:val="0"/>
          <w:sz w:val="28"/>
          <w:szCs w:val="28"/>
        </w:rPr>
        <w:t xml:space="preserve">est </w:t>
      </w:r>
      <w:r w:rsidR="00177ACA" w:rsidRPr="003249EF">
        <w:rPr>
          <w:rFonts w:ascii="Tahoma" w:hAnsi="Tahoma" w:cs="Tahoma"/>
          <w:i w:val="0"/>
          <w:sz w:val="28"/>
          <w:szCs w:val="28"/>
        </w:rPr>
        <w:t xml:space="preserve">soumis au statut des fonctionnaires territoriaux, </w:t>
      </w:r>
      <w:r w:rsidR="003D5B33">
        <w:rPr>
          <w:rFonts w:ascii="Tahoma" w:hAnsi="Tahoma" w:cs="Tahoma"/>
          <w:i w:val="0"/>
          <w:sz w:val="28"/>
          <w:szCs w:val="28"/>
        </w:rPr>
        <w:t xml:space="preserve">et </w:t>
      </w:r>
      <w:r w:rsidR="00177ACA" w:rsidRPr="003249EF">
        <w:rPr>
          <w:rFonts w:ascii="Tahoma" w:hAnsi="Tahoma" w:cs="Tahoma"/>
          <w:i w:val="0"/>
          <w:sz w:val="28"/>
          <w:szCs w:val="28"/>
        </w:rPr>
        <w:t xml:space="preserve">est tenu au devoir de réserve et au secret professionnel. </w:t>
      </w:r>
    </w:p>
    <w:p w14:paraId="44F34235" w14:textId="77777777" w:rsidR="00177ACA" w:rsidRPr="00177ACA" w:rsidRDefault="00177ACA" w:rsidP="00177ACA">
      <w:pPr>
        <w:pStyle w:val="Retraitcorpsdetexte"/>
        <w:ind w:left="0"/>
        <w:jc w:val="both"/>
        <w:rPr>
          <w:rFonts w:ascii="Tahoma" w:hAnsi="Tahoma" w:cs="Tahoma"/>
          <w:b w:val="0"/>
          <w:i w:val="0"/>
          <w:sz w:val="28"/>
          <w:szCs w:val="28"/>
        </w:rPr>
      </w:pPr>
    </w:p>
    <w:p w14:paraId="433FC34B" w14:textId="77777777" w:rsidR="00177ACA" w:rsidRPr="00177ACA" w:rsidRDefault="00177ACA" w:rsidP="00177ACA">
      <w:pPr>
        <w:jc w:val="both"/>
        <w:rPr>
          <w:rFonts w:ascii="Tahoma" w:hAnsi="Tahoma" w:cs="Tahoma"/>
          <w:sz w:val="28"/>
          <w:szCs w:val="28"/>
        </w:rPr>
      </w:pPr>
      <w:r w:rsidRPr="00177ACA">
        <w:rPr>
          <w:rFonts w:ascii="Tahoma" w:hAnsi="Tahoma" w:cs="Tahoma"/>
          <w:sz w:val="28"/>
          <w:szCs w:val="28"/>
        </w:rPr>
        <w:t>Il est tenu d’exercer en toute circonstance, une activité profession</w:t>
      </w:r>
      <w:r w:rsidR="007F299D">
        <w:rPr>
          <w:rFonts w:ascii="Tahoma" w:hAnsi="Tahoma" w:cs="Tahoma"/>
          <w:sz w:val="28"/>
          <w:szCs w:val="28"/>
        </w:rPr>
        <w:t xml:space="preserve">nelle exempte de toute critique répondant aux principes </w:t>
      </w:r>
      <w:r w:rsidR="00FE1D61">
        <w:rPr>
          <w:rFonts w:ascii="Tahoma" w:hAnsi="Tahoma" w:cs="Tahoma"/>
          <w:sz w:val="28"/>
          <w:szCs w:val="28"/>
        </w:rPr>
        <w:t>d’éthique</w:t>
      </w:r>
      <w:r w:rsidR="007F299D">
        <w:rPr>
          <w:rFonts w:ascii="Tahoma" w:hAnsi="Tahoma" w:cs="Tahoma"/>
          <w:sz w:val="28"/>
          <w:szCs w:val="28"/>
        </w:rPr>
        <w:t xml:space="preserve"> et de déontologie du service</w:t>
      </w:r>
      <w:r w:rsidR="00F41984">
        <w:rPr>
          <w:rFonts w:ascii="Tahoma" w:hAnsi="Tahoma" w:cs="Tahoma"/>
          <w:sz w:val="28"/>
          <w:szCs w:val="28"/>
        </w:rPr>
        <w:t>.</w:t>
      </w:r>
    </w:p>
    <w:p w14:paraId="0033FE80" w14:textId="77777777" w:rsidR="00177ACA" w:rsidRPr="00177ACA" w:rsidRDefault="00177ACA" w:rsidP="00177ACA">
      <w:pPr>
        <w:pStyle w:val="Retraitcorpsdetexte"/>
        <w:ind w:left="0"/>
        <w:jc w:val="both"/>
        <w:rPr>
          <w:rFonts w:ascii="Tahoma" w:hAnsi="Tahoma" w:cs="Tahoma"/>
          <w:b w:val="0"/>
          <w:i w:val="0"/>
          <w:sz w:val="28"/>
          <w:szCs w:val="28"/>
        </w:rPr>
      </w:pPr>
    </w:p>
    <w:p w14:paraId="65B71757" w14:textId="77777777" w:rsidR="00177ACA" w:rsidRPr="003249EF" w:rsidRDefault="00177ACA" w:rsidP="00177ACA">
      <w:pPr>
        <w:pStyle w:val="Retraitcorpsdetexte"/>
        <w:ind w:left="0"/>
        <w:jc w:val="both"/>
        <w:rPr>
          <w:rFonts w:ascii="Tahoma" w:hAnsi="Tahoma" w:cs="Tahoma"/>
          <w:i w:val="0"/>
          <w:sz w:val="28"/>
          <w:szCs w:val="28"/>
        </w:rPr>
      </w:pPr>
      <w:r w:rsidRPr="003249EF">
        <w:rPr>
          <w:rFonts w:ascii="Tahoma" w:hAnsi="Tahoma" w:cs="Tahoma"/>
          <w:i w:val="0"/>
          <w:sz w:val="28"/>
          <w:szCs w:val="28"/>
        </w:rPr>
        <w:t>Il lui est rigoureusement interdit d’accepter tout pourboire ou gratification ainsi que tout intérêt personnel en contrepartie de son travail. En cas de non-respect de cette règle, l’agent pourrait se voir sanctionner.</w:t>
      </w:r>
    </w:p>
    <w:p w14:paraId="3C075034" w14:textId="77777777" w:rsidR="00177ACA" w:rsidRPr="00177ACA" w:rsidRDefault="00177ACA" w:rsidP="00177ACA">
      <w:pPr>
        <w:pStyle w:val="Retraitcorpsdetexte"/>
        <w:ind w:left="0"/>
        <w:jc w:val="both"/>
        <w:rPr>
          <w:rFonts w:ascii="Tahoma" w:hAnsi="Tahoma" w:cs="Tahoma"/>
          <w:b w:val="0"/>
          <w:i w:val="0"/>
          <w:sz w:val="28"/>
          <w:szCs w:val="28"/>
        </w:rPr>
      </w:pPr>
    </w:p>
    <w:p w14:paraId="7F9CBCD1" w14:textId="77777777" w:rsidR="007F299D" w:rsidRDefault="00177ACA" w:rsidP="00177ACA">
      <w:pPr>
        <w:pStyle w:val="Retraitcorpsdetexte"/>
        <w:ind w:left="0"/>
        <w:jc w:val="both"/>
        <w:rPr>
          <w:rFonts w:ascii="Tahoma" w:hAnsi="Tahoma" w:cs="Tahoma"/>
          <w:b w:val="0"/>
          <w:i w:val="0"/>
          <w:sz w:val="28"/>
          <w:szCs w:val="28"/>
        </w:rPr>
      </w:pPr>
      <w:r w:rsidRPr="00177ACA">
        <w:rPr>
          <w:rFonts w:ascii="Tahoma" w:hAnsi="Tahoma" w:cs="Tahoma"/>
          <w:b w:val="0"/>
          <w:i w:val="0"/>
          <w:sz w:val="28"/>
          <w:szCs w:val="28"/>
        </w:rPr>
        <w:t xml:space="preserve">En contrepartie, les </w:t>
      </w:r>
      <w:r w:rsidR="007F299D">
        <w:rPr>
          <w:rFonts w:ascii="Tahoma" w:hAnsi="Tahoma" w:cs="Tahoma"/>
          <w:b w:val="0"/>
          <w:i w:val="0"/>
          <w:sz w:val="28"/>
          <w:szCs w:val="28"/>
        </w:rPr>
        <w:t xml:space="preserve">bénéficiaires </w:t>
      </w:r>
      <w:r w:rsidRPr="00177ACA">
        <w:rPr>
          <w:rFonts w:ascii="Tahoma" w:hAnsi="Tahoma" w:cs="Tahoma"/>
          <w:b w:val="0"/>
          <w:i w:val="0"/>
          <w:sz w:val="28"/>
          <w:szCs w:val="28"/>
        </w:rPr>
        <w:t>d’handiplage se doivent d’être respectueux envers</w:t>
      </w:r>
      <w:r w:rsidRPr="00177ACA">
        <w:rPr>
          <w:rFonts w:ascii="Tahoma" w:hAnsi="Tahoma" w:cs="Tahoma"/>
          <w:b w:val="0"/>
          <w:i w:val="0"/>
          <w:color w:val="FF0000"/>
          <w:sz w:val="28"/>
          <w:szCs w:val="28"/>
        </w:rPr>
        <w:t xml:space="preserve"> </w:t>
      </w:r>
      <w:r w:rsidRPr="00177ACA">
        <w:rPr>
          <w:rFonts w:ascii="Tahoma" w:hAnsi="Tahoma" w:cs="Tahoma"/>
          <w:b w:val="0"/>
          <w:i w:val="0"/>
          <w:sz w:val="28"/>
          <w:szCs w:val="28"/>
        </w:rPr>
        <w:t>le personnel</w:t>
      </w:r>
      <w:r>
        <w:rPr>
          <w:rFonts w:ascii="Tahoma" w:hAnsi="Tahoma" w:cs="Tahoma"/>
          <w:b w:val="0"/>
          <w:i w:val="0"/>
          <w:sz w:val="28"/>
          <w:szCs w:val="28"/>
        </w:rPr>
        <w:t>, le matériel</w:t>
      </w:r>
      <w:r w:rsidR="007F299D">
        <w:rPr>
          <w:rFonts w:ascii="Tahoma" w:hAnsi="Tahoma" w:cs="Tahoma"/>
          <w:b w:val="0"/>
          <w:i w:val="0"/>
          <w:sz w:val="28"/>
          <w:szCs w:val="28"/>
        </w:rPr>
        <w:t xml:space="preserve"> et le site mis à disposition.</w:t>
      </w:r>
    </w:p>
    <w:p w14:paraId="3B04ADA4" w14:textId="77777777" w:rsidR="007F299D" w:rsidRDefault="007F299D" w:rsidP="00177ACA">
      <w:pPr>
        <w:pStyle w:val="Retraitcorpsdetexte"/>
        <w:ind w:left="0"/>
        <w:jc w:val="both"/>
        <w:rPr>
          <w:rFonts w:ascii="Tahoma" w:hAnsi="Tahoma" w:cs="Tahoma"/>
          <w:b w:val="0"/>
          <w:i w:val="0"/>
          <w:sz w:val="28"/>
          <w:szCs w:val="28"/>
        </w:rPr>
      </w:pPr>
    </w:p>
    <w:p w14:paraId="3D862F0A" w14:textId="77777777" w:rsidR="00177ACA" w:rsidRPr="003249EF" w:rsidRDefault="007F299D" w:rsidP="00177ACA">
      <w:pPr>
        <w:pStyle w:val="Retraitcorpsdetexte"/>
        <w:ind w:left="0"/>
        <w:jc w:val="both"/>
        <w:rPr>
          <w:rFonts w:ascii="Tahoma" w:hAnsi="Tahoma" w:cs="Tahoma"/>
          <w:i w:val="0"/>
          <w:sz w:val="28"/>
          <w:szCs w:val="28"/>
        </w:rPr>
      </w:pPr>
      <w:r w:rsidRPr="003249EF">
        <w:rPr>
          <w:rFonts w:ascii="Tahoma" w:hAnsi="Tahoma" w:cs="Tahoma"/>
          <w:i w:val="0"/>
          <w:sz w:val="28"/>
          <w:szCs w:val="28"/>
        </w:rPr>
        <w:t>Les</w:t>
      </w:r>
      <w:r w:rsidR="00177ACA" w:rsidRPr="003249EF">
        <w:rPr>
          <w:rFonts w:ascii="Tahoma" w:hAnsi="Tahoma" w:cs="Tahoma"/>
          <w:i w:val="0"/>
          <w:sz w:val="28"/>
          <w:szCs w:val="28"/>
        </w:rPr>
        <w:t xml:space="preserve"> </w:t>
      </w:r>
      <w:r w:rsidRPr="003249EF">
        <w:rPr>
          <w:rFonts w:ascii="Tahoma" w:hAnsi="Tahoma" w:cs="Tahoma"/>
          <w:i w:val="0"/>
          <w:sz w:val="28"/>
          <w:szCs w:val="28"/>
        </w:rPr>
        <w:t>règles de bienséance</w:t>
      </w:r>
      <w:r w:rsidR="00177ACA" w:rsidRPr="003249EF">
        <w:rPr>
          <w:rFonts w:ascii="Tahoma" w:hAnsi="Tahoma" w:cs="Tahoma"/>
          <w:i w:val="0"/>
          <w:sz w:val="28"/>
          <w:szCs w:val="28"/>
        </w:rPr>
        <w:t xml:space="preserve"> et de courtoisie</w:t>
      </w:r>
      <w:r w:rsidRPr="003249EF">
        <w:rPr>
          <w:rFonts w:ascii="Tahoma" w:hAnsi="Tahoma" w:cs="Tahoma"/>
          <w:i w:val="0"/>
          <w:sz w:val="28"/>
          <w:szCs w:val="28"/>
        </w:rPr>
        <w:t xml:space="preserve"> sont de rigueur pour tous</w:t>
      </w:r>
      <w:r w:rsidR="00177ACA" w:rsidRPr="003249EF">
        <w:rPr>
          <w:rFonts w:ascii="Tahoma" w:hAnsi="Tahoma" w:cs="Tahoma"/>
          <w:i w:val="0"/>
          <w:sz w:val="28"/>
          <w:szCs w:val="28"/>
        </w:rPr>
        <w:t>.</w:t>
      </w:r>
    </w:p>
    <w:p w14:paraId="5FC770E4" w14:textId="77777777" w:rsidR="00177ACA" w:rsidRPr="00177ACA" w:rsidRDefault="00177ACA" w:rsidP="00177ACA">
      <w:pPr>
        <w:pStyle w:val="Retraitcorpsdetexte"/>
        <w:ind w:left="0"/>
        <w:jc w:val="both"/>
        <w:rPr>
          <w:rFonts w:ascii="Tahoma" w:hAnsi="Tahoma" w:cs="Tahoma"/>
          <w:sz w:val="28"/>
          <w:szCs w:val="28"/>
        </w:rPr>
      </w:pPr>
    </w:p>
    <w:p w14:paraId="0142C801" w14:textId="77777777" w:rsidR="00177ACA" w:rsidRPr="00C530DA" w:rsidRDefault="00177ACA" w:rsidP="00177ACA">
      <w:pPr>
        <w:pStyle w:val="Titre"/>
        <w:jc w:val="left"/>
        <w:rPr>
          <w:rFonts w:ascii="Tahoma" w:hAnsi="Tahoma" w:cs="Tahoma"/>
          <w:b w:val="0"/>
          <w:color w:val="1F3864"/>
          <w:szCs w:val="32"/>
          <w:highlight w:val="yellow"/>
          <w:u w:val="single"/>
        </w:rPr>
      </w:pPr>
      <w:r w:rsidRPr="00C530DA">
        <w:rPr>
          <w:rFonts w:ascii="Tahoma" w:hAnsi="Tahoma" w:cs="Tahoma"/>
          <w:b w:val="0"/>
          <w:color w:val="1F3864"/>
          <w:szCs w:val="32"/>
          <w:u w:val="single"/>
        </w:rPr>
        <w:t>Disposition</w:t>
      </w:r>
      <w:r w:rsidR="00587530">
        <w:rPr>
          <w:rFonts w:ascii="Tahoma" w:hAnsi="Tahoma" w:cs="Tahoma"/>
          <w:b w:val="0"/>
          <w:color w:val="1F3864"/>
          <w:szCs w:val="32"/>
          <w:u w:val="single"/>
          <w:lang w:val="fr-FR"/>
        </w:rPr>
        <w:t>s</w:t>
      </w:r>
      <w:r w:rsidRPr="00C530DA">
        <w:rPr>
          <w:rFonts w:ascii="Tahoma" w:hAnsi="Tahoma" w:cs="Tahoma"/>
          <w:b w:val="0"/>
          <w:color w:val="1F3864"/>
          <w:szCs w:val="32"/>
          <w:u w:val="single"/>
        </w:rPr>
        <w:t xml:space="preserve"> </w:t>
      </w:r>
      <w:r w:rsidR="00587530" w:rsidRPr="00C530DA">
        <w:rPr>
          <w:rFonts w:ascii="Tahoma" w:hAnsi="Tahoma" w:cs="Tahoma"/>
          <w:b w:val="0"/>
          <w:color w:val="1F3864"/>
          <w:szCs w:val="32"/>
          <w:u w:val="single"/>
        </w:rPr>
        <w:t>législatives</w:t>
      </w:r>
    </w:p>
    <w:p w14:paraId="79FF746C" w14:textId="77777777" w:rsidR="00177ACA" w:rsidRPr="00177ACA" w:rsidRDefault="00177ACA" w:rsidP="00177ACA">
      <w:pPr>
        <w:pStyle w:val="Pieddepage"/>
        <w:tabs>
          <w:tab w:val="clear" w:pos="4536"/>
          <w:tab w:val="clear" w:pos="9072"/>
        </w:tabs>
        <w:rPr>
          <w:rStyle w:val="tgc"/>
          <w:rFonts w:ascii="Tahoma" w:hAnsi="Tahoma" w:cs="Tahoma"/>
          <w:b/>
          <w:bCs/>
          <w:sz w:val="28"/>
          <w:szCs w:val="28"/>
        </w:rPr>
      </w:pPr>
    </w:p>
    <w:p w14:paraId="58225DED" w14:textId="77777777" w:rsidR="00177ACA" w:rsidRPr="00177ACA" w:rsidRDefault="00177ACA" w:rsidP="00177ACA">
      <w:pPr>
        <w:pStyle w:val="Pieddepage"/>
        <w:tabs>
          <w:tab w:val="clear" w:pos="4536"/>
          <w:tab w:val="clear" w:pos="9072"/>
        </w:tabs>
        <w:jc w:val="both"/>
        <w:rPr>
          <w:rStyle w:val="tgc"/>
          <w:rFonts w:ascii="Tahoma" w:hAnsi="Tahoma" w:cs="Tahoma"/>
          <w:bCs/>
          <w:sz w:val="28"/>
          <w:szCs w:val="28"/>
        </w:rPr>
      </w:pPr>
      <w:r w:rsidRPr="00177ACA">
        <w:rPr>
          <w:rStyle w:val="tgc"/>
          <w:rFonts w:ascii="Tahoma" w:hAnsi="Tahoma" w:cs="Tahoma"/>
          <w:bCs/>
          <w:sz w:val="28"/>
          <w:szCs w:val="28"/>
        </w:rPr>
        <w:t xml:space="preserve">LOI </w:t>
      </w:r>
      <w:r w:rsidRPr="00177ACA">
        <w:rPr>
          <w:rStyle w:val="tgc"/>
          <w:rFonts w:ascii="Tahoma" w:hAnsi="Tahoma" w:cs="Tahoma"/>
          <w:sz w:val="28"/>
          <w:szCs w:val="28"/>
        </w:rPr>
        <w:t xml:space="preserve"> n° </w:t>
      </w:r>
      <w:r w:rsidRPr="00177ACA">
        <w:rPr>
          <w:rStyle w:val="tgc"/>
          <w:rFonts w:ascii="Tahoma" w:hAnsi="Tahoma" w:cs="Tahoma"/>
          <w:bCs/>
          <w:sz w:val="28"/>
          <w:szCs w:val="28"/>
        </w:rPr>
        <w:t>2005</w:t>
      </w:r>
      <w:r w:rsidRPr="00177ACA">
        <w:rPr>
          <w:rStyle w:val="tgc"/>
          <w:rFonts w:ascii="Tahoma" w:hAnsi="Tahoma" w:cs="Tahoma"/>
          <w:sz w:val="28"/>
          <w:szCs w:val="28"/>
        </w:rPr>
        <w:t xml:space="preserve">-102 du </w:t>
      </w:r>
      <w:r w:rsidRPr="00177ACA">
        <w:rPr>
          <w:rStyle w:val="tgc"/>
          <w:rFonts w:ascii="Tahoma" w:hAnsi="Tahoma" w:cs="Tahoma"/>
          <w:bCs/>
          <w:sz w:val="28"/>
          <w:szCs w:val="28"/>
        </w:rPr>
        <w:t>11 février 2005</w:t>
      </w:r>
      <w:r w:rsidRPr="00177ACA">
        <w:rPr>
          <w:rStyle w:val="tgc"/>
          <w:rFonts w:ascii="Tahoma" w:hAnsi="Tahoma" w:cs="Tahoma"/>
          <w:sz w:val="28"/>
          <w:szCs w:val="28"/>
        </w:rPr>
        <w:t xml:space="preserve"> pour l'égalité des droits et des chances, la participation et la citoyenneté des personnes </w:t>
      </w:r>
      <w:r w:rsidRPr="00177ACA">
        <w:rPr>
          <w:rStyle w:val="tgc"/>
          <w:rFonts w:ascii="Tahoma" w:hAnsi="Tahoma" w:cs="Tahoma"/>
          <w:bCs/>
          <w:sz w:val="28"/>
          <w:szCs w:val="28"/>
        </w:rPr>
        <w:t>handicapées</w:t>
      </w:r>
    </w:p>
    <w:p w14:paraId="397A3ADE" w14:textId="77777777" w:rsidR="00177ACA" w:rsidRPr="00177ACA" w:rsidRDefault="00177ACA" w:rsidP="00177ACA">
      <w:pPr>
        <w:pStyle w:val="Pieddepage"/>
        <w:tabs>
          <w:tab w:val="clear" w:pos="4536"/>
          <w:tab w:val="clear" w:pos="9072"/>
        </w:tabs>
        <w:jc w:val="both"/>
        <w:rPr>
          <w:rStyle w:val="tgc"/>
          <w:rFonts w:ascii="Tahoma" w:hAnsi="Tahoma" w:cs="Tahoma"/>
          <w:bCs/>
          <w:sz w:val="28"/>
          <w:szCs w:val="28"/>
        </w:rPr>
      </w:pPr>
    </w:p>
    <w:p w14:paraId="21313476" w14:textId="77777777" w:rsidR="00177ACA" w:rsidRDefault="00177ACA" w:rsidP="00177ACA">
      <w:pPr>
        <w:pStyle w:val="Pieddepage"/>
        <w:tabs>
          <w:tab w:val="clear" w:pos="4536"/>
          <w:tab w:val="clear" w:pos="9072"/>
        </w:tabs>
        <w:jc w:val="both"/>
        <w:rPr>
          <w:rFonts w:ascii="Tahoma" w:hAnsi="Tahoma" w:cs="Tahoma"/>
          <w:sz w:val="28"/>
          <w:szCs w:val="28"/>
          <w:lang w:val="fr-FR"/>
        </w:rPr>
      </w:pPr>
      <w:r w:rsidRPr="00177ACA">
        <w:rPr>
          <w:rFonts w:ascii="Tahoma" w:hAnsi="Tahoma" w:cs="Tahoma"/>
          <w:sz w:val="28"/>
          <w:szCs w:val="28"/>
        </w:rPr>
        <w:t>L 123-5 du Code de l’action sociale et des familles </w:t>
      </w:r>
    </w:p>
    <w:p w14:paraId="77B6563A" w14:textId="77777777" w:rsidR="005D6342" w:rsidRPr="005D6342" w:rsidRDefault="005D6342" w:rsidP="00177ACA">
      <w:pPr>
        <w:pStyle w:val="Pieddepage"/>
        <w:tabs>
          <w:tab w:val="clear" w:pos="4536"/>
          <w:tab w:val="clear" w:pos="9072"/>
        </w:tabs>
        <w:jc w:val="both"/>
        <w:rPr>
          <w:rFonts w:ascii="Tahoma" w:hAnsi="Tahoma" w:cs="Tahoma"/>
          <w:sz w:val="28"/>
          <w:szCs w:val="28"/>
          <w:highlight w:val="yellow"/>
          <w:lang w:val="fr-FR"/>
        </w:rPr>
      </w:pPr>
    </w:p>
    <w:p w14:paraId="2916D43A" w14:textId="30FB03F6" w:rsidR="00177ACA" w:rsidRDefault="0073436C" w:rsidP="00177ACA">
      <w:pPr>
        <w:suppressAutoHyphens w:val="0"/>
        <w:spacing w:before="100" w:beforeAutospacing="1" w:after="100" w:afterAutospacing="1"/>
        <w:jc w:val="both"/>
        <w:rPr>
          <w:rFonts w:ascii="Tahoma" w:hAnsi="Tahoma" w:cs="Tahoma"/>
          <w:sz w:val="28"/>
          <w:szCs w:val="28"/>
        </w:rPr>
      </w:pPr>
      <w:hyperlink r:id="rId9" w:anchor="LEGIARTI000006251367" w:history="1">
        <w:r w:rsidR="00177ACA" w:rsidRPr="00177ACA">
          <w:rPr>
            <w:rFonts w:ascii="Tahoma" w:hAnsi="Tahoma" w:cs="Tahoma"/>
            <w:sz w:val="28"/>
            <w:szCs w:val="28"/>
            <w:lang w:eastAsia="fr-FR"/>
          </w:rPr>
          <w:t>Décret n°2006-555 du 17 mai 2006 - art. 4 JORF 18 mai 2006</w:t>
        </w:r>
      </w:hyperlink>
      <w:r w:rsidR="00177ACA" w:rsidRPr="00177ACA">
        <w:rPr>
          <w:rFonts w:ascii="Tahoma" w:hAnsi="Tahoma" w:cs="Tahoma"/>
          <w:sz w:val="28"/>
          <w:szCs w:val="28"/>
        </w:rPr>
        <w:t xml:space="preserve"> concernant la carte d’invalidité.</w:t>
      </w:r>
    </w:p>
    <w:p w14:paraId="28D3B6FB" w14:textId="2ADE4821" w:rsidR="00F75737" w:rsidRPr="00F75737" w:rsidRDefault="00F75737" w:rsidP="00F75737">
      <w:pPr>
        <w:suppressAutoHyphens w:val="0"/>
        <w:spacing w:before="100" w:beforeAutospacing="1" w:after="100" w:afterAutospacing="1"/>
        <w:jc w:val="both"/>
        <w:rPr>
          <w:rFonts w:ascii="Tahoma" w:hAnsi="Tahoma" w:cs="Tahoma"/>
          <w:sz w:val="28"/>
          <w:szCs w:val="28"/>
        </w:rPr>
      </w:pPr>
      <w:r w:rsidRPr="00410B61">
        <w:rPr>
          <w:rStyle w:val="lev"/>
          <w:rFonts w:ascii="Tahoma" w:hAnsi="Tahoma" w:cs="Tahoma"/>
          <w:b w:val="0"/>
          <w:sz w:val="28"/>
          <w:szCs w:val="28"/>
        </w:rPr>
        <w:t xml:space="preserve">Décret n° 2016-1849 du 23 décembre 2016 107 de la loi n° 2016-1321 du 7 octobre 2016 relatif à la carte mobilité </w:t>
      </w:r>
      <w:r>
        <w:rPr>
          <w:rStyle w:val="lev"/>
          <w:rFonts w:ascii="Tahoma" w:hAnsi="Tahoma" w:cs="Tahoma"/>
          <w:b w:val="0"/>
          <w:sz w:val="28"/>
          <w:szCs w:val="28"/>
        </w:rPr>
        <w:t>inclusion art – art 1 JORF du 27 décembre 2016.</w:t>
      </w:r>
    </w:p>
    <w:p w14:paraId="6971860B" w14:textId="77777777" w:rsidR="00177ACA" w:rsidRPr="00177ACA" w:rsidRDefault="00177ACA" w:rsidP="00177ACA">
      <w:pPr>
        <w:pStyle w:val="Pieddepage"/>
        <w:tabs>
          <w:tab w:val="clear" w:pos="4536"/>
          <w:tab w:val="clear" w:pos="9072"/>
        </w:tabs>
        <w:jc w:val="both"/>
        <w:rPr>
          <w:rFonts w:ascii="Tahoma" w:hAnsi="Tahoma" w:cs="Tahoma"/>
          <w:sz w:val="28"/>
          <w:szCs w:val="28"/>
        </w:rPr>
      </w:pPr>
      <w:r w:rsidRPr="00177ACA">
        <w:rPr>
          <w:rFonts w:ascii="Tahoma" w:hAnsi="Tahoma" w:cs="Tahoma"/>
          <w:sz w:val="28"/>
          <w:szCs w:val="28"/>
        </w:rPr>
        <w:lastRenderedPageBreak/>
        <w:t>Délibération n°2015-06-03 du Centre Communal d’Action Sociale concernant l’accès à l’Handiplage pour les personnes âgées.</w:t>
      </w:r>
    </w:p>
    <w:p w14:paraId="433052B3" w14:textId="77777777" w:rsidR="00177ACA" w:rsidRPr="00DA5FA0" w:rsidRDefault="00177ACA" w:rsidP="00177ACA">
      <w:pPr>
        <w:rPr>
          <w:rFonts w:ascii="Tahoma" w:hAnsi="Tahoma" w:cs="Tahoma"/>
          <w:sz w:val="28"/>
          <w:szCs w:val="28"/>
        </w:rPr>
      </w:pPr>
    </w:p>
    <w:p w14:paraId="2FE17CC9" w14:textId="77777777" w:rsidR="00CB7051" w:rsidRDefault="00CB7051" w:rsidP="006155E4">
      <w:pPr>
        <w:jc w:val="both"/>
        <w:rPr>
          <w:rFonts w:ascii="Tahoma" w:hAnsi="Tahoma" w:cs="Tahoma"/>
          <w:b/>
          <w:color w:val="1F3864"/>
          <w:sz w:val="32"/>
          <w:szCs w:val="32"/>
          <w:u w:val="single"/>
        </w:rPr>
      </w:pPr>
    </w:p>
    <w:p w14:paraId="787D0A1A" w14:textId="77777777" w:rsidR="00CC6AB1" w:rsidRDefault="00CC6AB1" w:rsidP="006155E4">
      <w:pPr>
        <w:jc w:val="both"/>
        <w:rPr>
          <w:rFonts w:ascii="Tahoma" w:hAnsi="Tahoma" w:cs="Tahoma"/>
          <w:b/>
          <w:color w:val="1F3864"/>
          <w:sz w:val="32"/>
          <w:szCs w:val="32"/>
          <w:u w:val="single"/>
        </w:rPr>
      </w:pPr>
    </w:p>
    <w:p w14:paraId="6FF9748A" w14:textId="77777777" w:rsidR="00CC6AB1" w:rsidRDefault="00CC6AB1" w:rsidP="006155E4">
      <w:pPr>
        <w:jc w:val="both"/>
        <w:rPr>
          <w:rFonts w:ascii="Tahoma" w:hAnsi="Tahoma" w:cs="Tahoma"/>
          <w:b/>
          <w:color w:val="1F3864"/>
          <w:sz w:val="32"/>
          <w:szCs w:val="32"/>
          <w:u w:val="single"/>
        </w:rPr>
      </w:pPr>
    </w:p>
    <w:p w14:paraId="4FF8BDF4" w14:textId="77777777" w:rsidR="00FA3F45" w:rsidRPr="00C530DA" w:rsidRDefault="005A08BB" w:rsidP="006155E4">
      <w:pPr>
        <w:jc w:val="both"/>
        <w:rPr>
          <w:rFonts w:ascii="Tahoma" w:hAnsi="Tahoma" w:cs="Tahoma"/>
          <w:b/>
          <w:color w:val="1F3864"/>
          <w:sz w:val="32"/>
          <w:szCs w:val="32"/>
          <w:u w:val="single"/>
        </w:rPr>
      </w:pPr>
      <w:r w:rsidRPr="00C530DA">
        <w:rPr>
          <w:rFonts w:ascii="Tahoma" w:hAnsi="Tahoma" w:cs="Tahoma"/>
          <w:b/>
          <w:color w:val="1F3864"/>
          <w:sz w:val="32"/>
          <w:szCs w:val="32"/>
          <w:u w:val="single"/>
        </w:rPr>
        <w:t>RESPECT</w:t>
      </w:r>
      <w:r w:rsidR="00F55BE0" w:rsidRPr="00C530DA">
        <w:rPr>
          <w:rFonts w:ascii="Tahoma" w:hAnsi="Tahoma" w:cs="Tahoma"/>
          <w:b/>
          <w:color w:val="1F3864"/>
          <w:sz w:val="32"/>
          <w:szCs w:val="32"/>
          <w:u w:val="single"/>
        </w:rPr>
        <w:t xml:space="preserve"> DU RÈ</w:t>
      </w:r>
      <w:r w:rsidR="00FA3F45" w:rsidRPr="00C530DA">
        <w:rPr>
          <w:rFonts w:ascii="Tahoma" w:hAnsi="Tahoma" w:cs="Tahoma"/>
          <w:b/>
          <w:color w:val="1F3864"/>
          <w:sz w:val="32"/>
          <w:szCs w:val="32"/>
          <w:u w:val="single"/>
        </w:rPr>
        <w:t>GLEMENT</w:t>
      </w:r>
    </w:p>
    <w:p w14:paraId="149C222B" w14:textId="77777777" w:rsidR="000D385B" w:rsidRPr="00812415" w:rsidRDefault="000D385B" w:rsidP="000D385B">
      <w:pPr>
        <w:jc w:val="both"/>
        <w:rPr>
          <w:rFonts w:ascii="Tahoma" w:hAnsi="Tahoma" w:cs="Tahoma"/>
          <w:b/>
          <w:color w:val="000080"/>
          <w:sz w:val="24"/>
          <w:u w:val="single"/>
        </w:rPr>
      </w:pPr>
    </w:p>
    <w:p w14:paraId="44D78E02" w14:textId="77777777" w:rsidR="00FA3F45" w:rsidRPr="007E662E" w:rsidRDefault="00FA3F45">
      <w:pPr>
        <w:jc w:val="both"/>
        <w:rPr>
          <w:rFonts w:ascii="Tahoma" w:hAnsi="Tahoma" w:cs="Tahoma"/>
        </w:rPr>
      </w:pPr>
    </w:p>
    <w:p w14:paraId="1C6FBA05" w14:textId="6C7C8EED" w:rsidR="002365A4" w:rsidRPr="00177ACA" w:rsidRDefault="00FA3F45" w:rsidP="00157E3C">
      <w:pPr>
        <w:jc w:val="both"/>
        <w:rPr>
          <w:rFonts w:ascii="Tahoma" w:hAnsi="Tahoma" w:cs="Tahoma"/>
          <w:sz w:val="28"/>
          <w:szCs w:val="28"/>
        </w:rPr>
      </w:pPr>
      <w:r w:rsidRPr="00177ACA">
        <w:rPr>
          <w:rFonts w:ascii="Tahoma" w:hAnsi="Tahoma" w:cs="Tahoma"/>
          <w:sz w:val="28"/>
          <w:szCs w:val="28"/>
        </w:rPr>
        <w:t xml:space="preserve">Le </w:t>
      </w:r>
      <w:r w:rsidR="005D6342">
        <w:rPr>
          <w:rFonts w:ascii="Tahoma" w:hAnsi="Tahoma" w:cs="Tahoma"/>
          <w:sz w:val="28"/>
          <w:szCs w:val="28"/>
        </w:rPr>
        <w:t>personnel d’H</w:t>
      </w:r>
      <w:r w:rsidR="00656FDB" w:rsidRPr="00177ACA">
        <w:rPr>
          <w:rFonts w:ascii="Tahoma" w:hAnsi="Tahoma" w:cs="Tahoma"/>
          <w:sz w:val="28"/>
          <w:szCs w:val="28"/>
        </w:rPr>
        <w:t xml:space="preserve">andiplage </w:t>
      </w:r>
      <w:r w:rsidRPr="00177ACA">
        <w:rPr>
          <w:rFonts w:ascii="Tahoma" w:hAnsi="Tahoma" w:cs="Tahoma"/>
          <w:sz w:val="28"/>
          <w:szCs w:val="28"/>
        </w:rPr>
        <w:t xml:space="preserve">veille au respect du présent </w:t>
      </w:r>
      <w:r w:rsidR="002365A4" w:rsidRPr="00177ACA">
        <w:rPr>
          <w:rFonts w:ascii="Tahoma" w:hAnsi="Tahoma" w:cs="Tahoma"/>
          <w:sz w:val="28"/>
          <w:szCs w:val="28"/>
        </w:rPr>
        <w:t xml:space="preserve">règlement et </w:t>
      </w:r>
      <w:r w:rsidR="00A3087E">
        <w:rPr>
          <w:rFonts w:ascii="Tahoma" w:hAnsi="Tahoma" w:cs="Tahoma"/>
          <w:sz w:val="28"/>
          <w:szCs w:val="28"/>
        </w:rPr>
        <w:t xml:space="preserve">à son application. </w:t>
      </w:r>
    </w:p>
    <w:p w14:paraId="05401CC0" w14:textId="77777777" w:rsidR="002365A4" w:rsidRPr="00177ACA" w:rsidRDefault="002365A4" w:rsidP="00157E3C">
      <w:pPr>
        <w:jc w:val="both"/>
        <w:rPr>
          <w:rFonts w:ascii="Tahoma" w:hAnsi="Tahoma" w:cs="Tahoma"/>
          <w:sz w:val="28"/>
          <w:szCs w:val="28"/>
        </w:rPr>
      </w:pPr>
    </w:p>
    <w:p w14:paraId="079B9771" w14:textId="77777777" w:rsidR="002365A4" w:rsidRPr="00177ACA" w:rsidRDefault="005D6342" w:rsidP="00157E3C">
      <w:p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En cas de non-respect de</w:t>
      </w:r>
      <w:r w:rsidR="002365A4" w:rsidRPr="00177ACA">
        <w:rPr>
          <w:rFonts w:ascii="Tahoma" w:hAnsi="Tahoma" w:cs="Tahoma"/>
          <w:sz w:val="28"/>
          <w:szCs w:val="28"/>
        </w:rPr>
        <w:t xml:space="preserve"> ce règlement, d’un comportement inapproprié </w:t>
      </w:r>
      <w:r w:rsidR="000F008F">
        <w:rPr>
          <w:rFonts w:ascii="Tahoma" w:hAnsi="Tahoma" w:cs="Tahoma"/>
          <w:sz w:val="28"/>
          <w:szCs w:val="28"/>
        </w:rPr>
        <w:t>ou discourtois pouvant causer un</w:t>
      </w:r>
      <w:r w:rsidR="002365A4" w:rsidRPr="00177ACA">
        <w:rPr>
          <w:rFonts w:ascii="Tahoma" w:hAnsi="Tahoma" w:cs="Tahoma"/>
          <w:sz w:val="28"/>
          <w:szCs w:val="28"/>
        </w:rPr>
        <w:t xml:space="preserve"> trouble </w:t>
      </w:r>
      <w:r w:rsidR="00177ACA" w:rsidRPr="00177ACA">
        <w:rPr>
          <w:rFonts w:ascii="Tahoma" w:hAnsi="Tahoma" w:cs="Tahoma"/>
          <w:sz w:val="28"/>
          <w:szCs w:val="28"/>
        </w:rPr>
        <w:t>sur la plage, le personnel se réserve le droit d’exclure temporairement ou définitivement tou</w:t>
      </w:r>
      <w:r>
        <w:rPr>
          <w:rFonts w:ascii="Tahoma" w:hAnsi="Tahoma" w:cs="Tahoma"/>
          <w:sz w:val="28"/>
          <w:szCs w:val="28"/>
        </w:rPr>
        <w:t>tes personnes (bénéficiaires d’H</w:t>
      </w:r>
      <w:r w:rsidR="00177ACA" w:rsidRPr="00177ACA">
        <w:rPr>
          <w:rFonts w:ascii="Tahoma" w:hAnsi="Tahoma" w:cs="Tahoma"/>
          <w:sz w:val="28"/>
          <w:szCs w:val="28"/>
        </w:rPr>
        <w:t>andiplage ou autres) du site.</w:t>
      </w:r>
    </w:p>
    <w:p w14:paraId="770D8B89" w14:textId="77777777" w:rsidR="002365A4" w:rsidRPr="00177ACA" w:rsidRDefault="002365A4" w:rsidP="00157E3C">
      <w:pPr>
        <w:jc w:val="both"/>
        <w:rPr>
          <w:rFonts w:ascii="Tahoma" w:hAnsi="Tahoma" w:cs="Tahoma"/>
          <w:sz w:val="28"/>
          <w:szCs w:val="28"/>
        </w:rPr>
      </w:pPr>
    </w:p>
    <w:p w14:paraId="5DAEFD88" w14:textId="608155F8" w:rsidR="00FA3F45" w:rsidRPr="00177ACA" w:rsidRDefault="00FA3F45" w:rsidP="00157E3C">
      <w:pPr>
        <w:jc w:val="both"/>
        <w:rPr>
          <w:rFonts w:ascii="Tahoma" w:hAnsi="Tahoma" w:cs="Tahoma"/>
          <w:sz w:val="28"/>
          <w:szCs w:val="28"/>
        </w:rPr>
      </w:pPr>
      <w:r w:rsidRPr="00F41984">
        <w:rPr>
          <w:rFonts w:ascii="Tahoma" w:hAnsi="Tahoma" w:cs="Tahoma"/>
          <w:sz w:val="28"/>
          <w:szCs w:val="28"/>
        </w:rPr>
        <w:t>Pour tout manquement</w:t>
      </w:r>
      <w:r w:rsidR="00A3087E">
        <w:rPr>
          <w:rFonts w:ascii="Tahoma" w:hAnsi="Tahoma" w:cs="Tahoma"/>
          <w:sz w:val="28"/>
          <w:szCs w:val="28"/>
        </w:rPr>
        <w:t xml:space="preserve"> et si la situation le requiert</w:t>
      </w:r>
      <w:r w:rsidRPr="00F41984">
        <w:rPr>
          <w:rFonts w:ascii="Tahoma" w:hAnsi="Tahoma" w:cs="Tahoma"/>
          <w:sz w:val="28"/>
          <w:szCs w:val="28"/>
        </w:rPr>
        <w:t>, le</w:t>
      </w:r>
      <w:r w:rsidR="005D6342">
        <w:rPr>
          <w:rFonts w:ascii="Tahoma" w:hAnsi="Tahoma" w:cs="Tahoma"/>
          <w:sz w:val="28"/>
          <w:szCs w:val="28"/>
        </w:rPr>
        <w:t xml:space="preserve"> personnel d’H</w:t>
      </w:r>
      <w:r w:rsidR="00656FDB" w:rsidRPr="00F41984">
        <w:rPr>
          <w:rFonts w:ascii="Tahoma" w:hAnsi="Tahoma" w:cs="Tahoma"/>
          <w:sz w:val="28"/>
          <w:szCs w:val="28"/>
        </w:rPr>
        <w:t xml:space="preserve">andiplage </w:t>
      </w:r>
      <w:r w:rsidR="00F41984">
        <w:rPr>
          <w:rFonts w:ascii="Tahoma" w:hAnsi="Tahoma" w:cs="Tahoma"/>
          <w:sz w:val="28"/>
          <w:szCs w:val="28"/>
        </w:rPr>
        <w:t xml:space="preserve">peut </w:t>
      </w:r>
      <w:r w:rsidR="00A3087E">
        <w:rPr>
          <w:rFonts w:ascii="Tahoma" w:hAnsi="Tahoma" w:cs="Tahoma"/>
          <w:sz w:val="28"/>
          <w:szCs w:val="28"/>
        </w:rPr>
        <w:t xml:space="preserve">solliciter </w:t>
      </w:r>
      <w:r w:rsidR="00F41984">
        <w:rPr>
          <w:rFonts w:ascii="Tahoma" w:hAnsi="Tahoma" w:cs="Tahoma"/>
          <w:sz w:val="28"/>
          <w:szCs w:val="28"/>
        </w:rPr>
        <w:t xml:space="preserve">l’intervention </w:t>
      </w:r>
      <w:r w:rsidR="006D7DE0">
        <w:rPr>
          <w:rFonts w:ascii="Tahoma" w:hAnsi="Tahoma" w:cs="Tahoma"/>
          <w:sz w:val="28"/>
          <w:szCs w:val="28"/>
        </w:rPr>
        <w:t xml:space="preserve">de </w:t>
      </w:r>
      <w:r w:rsidR="006D7DE0" w:rsidRPr="00F41984">
        <w:rPr>
          <w:rFonts w:ascii="Tahoma" w:hAnsi="Tahoma" w:cs="Tahoma"/>
          <w:sz w:val="28"/>
          <w:szCs w:val="28"/>
        </w:rPr>
        <w:t>la</w:t>
      </w:r>
      <w:r w:rsidRPr="00F41984">
        <w:rPr>
          <w:rFonts w:ascii="Tahoma" w:hAnsi="Tahoma" w:cs="Tahoma"/>
          <w:sz w:val="28"/>
          <w:szCs w:val="28"/>
        </w:rPr>
        <w:t xml:space="preserve"> Police Municipale </w:t>
      </w:r>
    </w:p>
    <w:p w14:paraId="1D412080" w14:textId="77777777" w:rsidR="00157E3C" w:rsidRPr="00177ACA" w:rsidRDefault="00157E3C" w:rsidP="00157E3C">
      <w:pPr>
        <w:pStyle w:val="Titre1"/>
        <w:numPr>
          <w:ilvl w:val="0"/>
          <w:numId w:val="0"/>
        </w:numPr>
        <w:ind w:left="432" w:hanging="432"/>
        <w:rPr>
          <w:rFonts w:ascii="Tahoma" w:hAnsi="Tahoma" w:cs="Tahoma"/>
          <w:b w:val="0"/>
          <w:i w:val="0"/>
          <w:szCs w:val="28"/>
        </w:rPr>
      </w:pPr>
    </w:p>
    <w:p w14:paraId="66889D06" w14:textId="0796127E" w:rsidR="00FA3F45" w:rsidRPr="00177ACA" w:rsidRDefault="00FA3F45" w:rsidP="00157E3C">
      <w:pPr>
        <w:pStyle w:val="Titre1"/>
        <w:numPr>
          <w:ilvl w:val="0"/>
          <w:numId w:val="0"/>
        </w:numPr>
        <w:rPr>
          <w:rFonts w:ascii="Tahoma" w:hAnsi="Tahoma" w:cs="Tahoma"/>
          <w:b w:val="0"/>
          <w:i w:val="0"/>
          <w:szCs w:val="28"/>
        </w:rPr>
      </w:pPr>
      <w:r w:rsidRPr="00177ACA">
        <w:rPr>
          <w:rFonts w:ascii="Tahoma" w:hAnsi="Tahoma" w:cs="Tahoma"/>
          <w:b w:val="0"/>
          <w:i w:val="0"/>
          <w:szCs w:val="28"/>
        </w:rPr>
        <w:t xml:space="preserve">La Mairie de Cannes et le CCAS de Cannes </w:t>
      </w:r>
      <w:r w:rsidR="00A3087E">
        <w:rPr>
          <w:rFonts w:ascii="Tahoma" w:hAnsi="Tahoma" w:cs="Tahoma"/>
          <w:b w:val="0"/>
          <w:i w:val="0"/>
          <w:szCs w:val="28"/>
        </w:rPr>
        <w:t xml:space="preserve">ne sauraient être tenus responsables </w:t>
      </w:r>
      <w:r w:rsidR="00507586">
        <w:rPr>
          <w:rFonts w:ascii="Tahoma" w:hAnsi="Tahoma" w:cs="Tahoma"/>
          <w:b w:val="0"/>
          <w:i w:val="0"/>
          <w:szCs w:val="28"/>
        </w:rPr>
        <w:t>en cas d’</w:t>
      </w:r>
      <w:r w:rsidR="00A3087E">
        <w:rPr>
          <w:rFonts w:ascii="Tahoma" w:hAnsi="Tahoma" w:cs="Tahoma"/>
          <w:b w:val="0"/>
          <w:i w:val="0"/>
          <w:szCs w:val="28"/>
        </w:rPr>
        <w:t>incident</w:t>
      </w:r>
      <w:r w:rsidR="00507586">
        <w:rPr>
          <w:rFonts w:ascii="Tahoma" w:hAnsi="Tahoma" w:cs="Tahoma"/>
          <w:b w:val="0"/>
          <w:i w:val="0"/>
          <w:szCs w:val="28"/>
        </w:rPr>
        <w:t>(s)</w:t>
      </w:r>
      <w:r w:rsidR="00A3087E">
        <w:rPr>
          <w:rFonts w:ascii="Tahoma" w:hAnsi="Tahoma" w:cs="Tahoma"/>
          <w:b w:val="0"/>
          <w:i w:val="0"/>
          <w:szCs w:val="28"/>
        </w:rPr>
        <w:t xml:space="preserve"> résult</w:t>
      </w:r>
      <w:r w:rsidR="00507586">
        <w:rPr>
          <w:rFonts w:ascii="Tahoma" w:hAnsi="Tahoma" w:cs="Tahoma"/>
          <w:b w:val="0"/>
          <w:i w:val="0"/>
          <w:szCs w:val="28"/>
        </w:rPr>
        <w:t xml:space="preserve">ant </w:t>
      </w:r>
      <w:r w:rsidR="00A3087E">
        <w:rPr>
          <w:rFonts w:ascii="Tahoma" w:hAnsi="Tahoma" w:cs="Tahoma"/>
          <w:b w:val="0"/>
          <w:i w:val="0"/>
          <w:szCs w:val="28"/>
        </w:rPr>
        <w:t>d’</w:t>
      </w:r>
      <w:r w:rsidR="00507586">
        <w:rPr>
          <w:rFonts w:ascii="Tahoma" w:hAnsi="Tahoma" w:cs="Tahoma"/>
          <w:b w:val="0"/>
          <w:i w:val="0"/>
          <w:szCs w:val="28"/>
        </w:rPr>
        <w:t xml:space="preserve">une méconnaissance </w:t>
      </w:r>
      <w:r w:rsidR="00410B61">
        <w:rPr>
          <w:rFonts w:ascii="Tahoma" w:hAnsi="Tahoma" w:cs="Tahoma"/>
          <w:b w:val="0"/>
          <w:i w:val="0"/>
          <w:szCs w:val="28"/>
        </w:rPr>
        <w:t>des règles</w:t>
      </w:r>
      <w:r w:rsidR="00507586">
        <w:rPr>
          <w:rFonts w:ascii="Tahoma" w:hAnsi="Tahoma" w:cs="Tahoma"/>
          <w:b w:val="0"/>
          <w:i w:val="0"/>
          <w:szCs w:val="28"/>
        </w:rPr>
        <w:t xml:space="preserve"> édictées dans le présent règlement intérieur. </w:t>
      </w:r>
      <w:r w:rsidR="00A3087E">
        <w:rPr>
          <w:rFonts w:ascii="Tahoma" w:hAnsi="Tahoma" w:cs="Tahoma"/>
          <w:b w:val="0"/>
          <w:i w:val="0"/>
          <w:szCs w:val="28"/>
        </w:rPr>
        <w:t xml:space="preserve">. </w:t>
      </w:r>
    </w:p>
    <w:p w14:paraId="21FCD6CF" w14:textId="77777777" w:rsidR="00D3092D" w:rsidRPr="00177ACA" w:rsidRDefault="00D3092D" w:rsidP="00D3092D">
      <w:pPr>
        <w:rPr>
          <w:sz w:val="28"/>
          <w:szCs w:val="28"/>
        </w:rPr>
      </w:pPr>
    </w:p>
    <w:p w14:paraId="7BC97EB0" w14:textId="77777777" w:rsidR="00D3092D" w:rsidRPr="00177ACA" w:rsidRDefault="00D3092D" w:rsidP="00D3092D">
      <w:pPr>
        <w:rPr>
          <w:sz w:val="28"/>
          <w:szCs w:val="28"/>
        </w:rPr>
      </w:pPr>
    </w:p>
    <w:p w14:paraId="7C0E2EAE" w14:textId="77777777" w:rsidR="00157E3C" w:rsidRPr="00177ACA" w:rsidRDefault="00157E3C" w:rsidP="00157E3C">
      <w:pPr>
        <w:rPr>
          <w:sz w:val="28"/>
          <w:szCs w:val="28"/>
        </w:rPr>
      </w:pPr>
      <w:r w:rsidRPr="00177ACA">
        <w:rPr>
          <w:sz w:val="28"/>
          <w:szCs w:val="28"/>
        </w:rPr>
        <w:tab/>
      </w:r>
      <w:r w:rsidRPr="00177ACA">
        <w:rPr>
          <w:sz w:val="28"/>
          <w:szCs w:val="28"/>
        </w:rPr>
        <w:tab/>
      </w:r>
      <w:r w:rsidRPr="00177ACA">
        <w:rPr>
          <w:sz w:val="28"/>
          <w:szCs w:val="28"/>
        </w:rPr>
        <w:tab/>
      </w:r>
      <w:r w:rsidRPr="00177ACA">
        <w:rPr>
          <w:sz w:val="28"/>
          <w:szCs w:val="28"/>
        </w:rPr>
        <w:tab/>
      </w:r>
      <w:r w:rsidRPr="00177ACA">
        <w:rPr>
          <w:sz w:val="28"/>
          <w:szCs w:val="28"/>
        </w:rPr>
        <w:tab/>
      </w:r>
      <w:r w:rsidRPr="00177ACA">
        <w:rPr>
          <w:sz w:val="28"/>
          <w:szCs w:val="28"/>
        </w:rPr>
        <w:tab/>
        <w:t xml:space="preserve">     </w:t>
      </w:r>
      <w:r w:rsidRPr="00177ACA">
        <w:rPr>
          <w:sz w:val="28"/>
          <w:szCs w:val="28"/>
        </w:rPr>
        <w:tab/>
      </w:r>
    </w:p>
    <w:p w14:paraId="4721B615" w14:textId="77777777" w:rsidR="00157E3C" w:rsidRPr="00177ACA" w:rsidRDefault="00177ACA" w:rsidP="00177ACA">
      <w:pPr>
        <w:pStyle w:val="Textebrut"/>
        <w:ind w:left="3540"/>
        <w:jc w:val="both"/>
        <w:rPr>
          <w:rFonts w:ascii="Tahoma" w:hAnsi="Tahoma" w:cs="Tahoma"/>
          <w:b/>
          <w:sz w:val="28"/>
          <w:szCs w:val="28"/>
        </w:rPr>
      </w:pPr>
      <w:r>
        <w:rPr>
          <w:rFonts w:ascii="Tahoma" w:hAnsi="Tahoma" w:cs="Tahoma"/>
          <w:b/>
          <w:sz w:val="28"/>
          <w:szCs w:val="28"/>
        </w:rPr>
        <w:t>Marie-Christine</w:t>
      </w:r>
      <w:r w:rsidR="007D646F">
        <w:rPr>
          <w:rFonts w:ascii="Tahoma" w:hAnsi="Tahoma" w:cs="Tahoma"/>
          <w:b/>
          <w:sz w:val="28"/>
          <w:szCs w:val="28"/>
          <w:lang w:val="fr-FR"/>
        </w:rPr>
        <w:t xml:space="preserve"> </w:t>
      </w:r>
      <w:r w:rsidR="00157E3C" w:rsidRPr="00177ACA">
        <w:rPr>
          <w:rFonts w:ascii="Tahoma" w:hAnsi="Tahoma" w:cs="Tahoma"/>
          <w:b/>
          <w:sz w:val="28"/>
          <w:szCs w:val="28"/>
        </w:rPr>
        <w:t>REPETTO-LEMAITRE</w:t>
      </w:r>
    </w:p>
    <w:p w14:paraId="4CBA55BA" w14:textId="1BCFCE71" w:rsidR="00317E29" w:rsidRDefault="00617C6C" w:rsidP="00410B61">
      <w:pPr>
        <w:ind w:left="2832" w:firstLine="708"/>
        <w:rPr>
          <w:rFonts w:ascii="Tahoma" w:hAnsi="Tahoma"/>
          <w:sz w:val="28"/>
          <w:szCs w:val="28"/>
        </w:rPr>
      </w:pPr>
      <w:r w:rsidRPr="00177ACA">
        <w:rPr>
          <w:rFonts w:ascii="Tahoma" w:hAnsi="Tahoma" w:cs="Tahoma"/>
          <w:b/>
          <w:sz w:val="28"/>
          <w:szCs w:val="28"/>
        </w:rPr>
        <w:t>Vice-présidente</w:t>
      </w:r>
      <w:r w:rsidR="00157E3C" w:rsidRPr="00177ACA">
        <w:rPr>
          <w:rFonts w:ascii="Tahoma" w:hAnsi="Tahoma" w:cs="Tahoma"/>
          <w:b/>
          <w:sz w:val="28"/>
          <w:szCs w:val="28"/>
        </w:rPr>
        <w:t xml:space="preserve"> du CCAS de Cannes</w:t>
      </w:r>
    </w:p>
    <w:p w14:paraId="2377ABCB" w14:textId="77777777" w:rsidR="00317E29" w:rsidRDefault="00317E29" w:rsidP="00134276">
      <w:pPr>
        <w:jc w:val="both"/>
        <w:rPr>
          <w:rFonts w:ascii="Tahoma" w:hAnsi="Tahoma"/>
          <w:sz w:val="28"/>
          <w:szCs w:val="28"/>
        </w:rPr>
      </w:pPr>
    </w:p>
    <w:p w14:paraId="410661D0" w14:textId="77777777" w:rsidR="00317E29" w:rsidRDefault="00317E29" w:rsidP="00134276">
      <w:pPr>
        <w:jc w:val="both"/>
        <w:rPr>
          <w:rFonts w:ascii="Tahoma" w:hAnsi="Tahoma"/>
          <w:sz w:val="28"/>
          <w:szCs w:val="28"/>
        </w:rPr>
      </w:pPr>
    </w:p>
    <w:p w14:paraId="2CE344F3" w14:textId="77777777" w:rsidR="00317E29" w:rsidRDefault="00317E29" w:rsidP="00134276">
      <w:pPr>
        <w:jc w:val="both"/>
        <w:rPr>
          <w:rFonts w:ascii="Tahoma" w:hAnsi="Tahoma"/>
          <w:sz w:val="28"/>
          <w:szCs w:val="28"/>
        </w:rPr>
      </w:pPr>
    </w:p>
    <w:p w14:paraId="25D8F6B2" w14:textId="77777777" w:rsidR="00317E29" w:rsidRDefault="00317E29" w:rsidP="00134276">
      <w:pPr>
        <w:jc w:val="both"/>
        <w:rPr>
          <w:rFonts w:ascii="Tahoma" w:hAnsi="Tahoma"/>
          <w:sz w:val="28"/>
          <w:szCs w:val="28"/>
        </w:rPr>
      </w:pPr>
    </w:p>
    <w:p w14:paraId="0F7CCB08" w14:textId="77777777" w:rsidR="00F41984" w:rsidRDefault="00F41984" w:rsidP="00134276">
      <w:pPr>
        <w:jc w:val="both"/>
        <w:rPr>
          <w:rFonts w:ascii="Tahoma" w:hAnsi="Tahoma"/>
          <w:sz w:val="28"/>
          <w:szCs w:val="28"/>
        </w:rPr>
      </w:pPr>
    </w:p>
    <w:p w14:paraId="4185A682" w14:textId="77777777" w:rsidR="00317E29" w:rsidRDefault="00317E29" w:rsidP="00134276">
      <w:pPr>
        <w:jc w:val="both"/>
        <w:rPr>
          <w:rFonts w:ascii="Tahoma" w:hAnsi="Tahoma"/>
          <w:sz w:val="28"/>
          <w:szCs w:val="28"/>
        </w:rPr>
      </w:pPr>
    </w:p>
    <w:p w14:paraId="3F519055" w14:textId="77777777" w:rsidR="00317E29" w:rsidRDefault="00317E29" w:rsidP="00317E29">
      <w:pPr>
        <w:jc w:val="center"/>
        <w:rPr>
          <w:rFonts w:ascii="Tahoma" w:hAnsi="Tahoma"/>
          <w:color w:val="000080"/>
          <w:sz w:val="16"/>
        </w:rPr>
      </w:pPr>
      <w:r>
        <w:rPr>
          <w:rFonts w:ascii="Tahoma" w:hAnsi="Tahoma"/>
          <w:color w:val="000080"/>
          <w:sz w:val="16"/>
        </w:rPr>
        <w:t>CCAS     -    Centre     Communal    d’Action    Sociale     de     Cannes</w:t>
      </w:r>
    </w:p>
    <w:p w14:paraId="371AF52E" w14:textId="77777777" w:rsidR="00317E29" w:rsidRDefault="00317E29" w:rsidP="00317E29">
      <w:pPr>
        <w:tabs>
          <w:tab w:val="center" w:pos="5387"/>
          <w:tab w:val="right" w:pos="9923"/>
        </w:tabs>
        <w:jc w:val="center"/>
        <w:rPr>
          <w:rFonts w:ascii="Tahoma" w:hAnsi="Tahoma"/>
          <w:color w:val="000080"/>
          <w:sz w:val="16"/>
        </w:rPr>
      </w:pPr>
      <w:r>
        <w:rPr>
          <w:rFonts w:ascii="Tahoma" w:hAnsi="Tahoma"/>
          <w:color w:val="000080"/>
          <w:sz w:val="16"/>
        </w:rPr>
        <w:t>22, rue Borniol   –   CS 60063   –   06414    CANNES    CEDEX    –   Tél.  04 93 06 31 70</w:t>
      </w:r>
    </w:p>
    <w:p w14:paraId="203CB98F" w14:textId="77777777" w:rsidR="00134276" w:rsidRPr="00CB7051" w:rsidRDefault="00467680" w:rsidP="00CB7051">
      <w:pPr>
        <w:jc w:val="center"/>
        <w:rPr>
          <w:rFonts w:ascii="Tahoma" w:hAnsi="Tahoma"/>
          <w:color w:val="000080"/>
          <w:sz w:val="16"/>
        </w:rPr>
      </w:pPr>
      <w:r>
        <w:rPr>
          <w:rFonts w:ascii="Tahoma" w:hAnsi="Tahoma"/>
          <w:color w:val="000080"/>
          <w:sz w:val="16"/>
        </w:rPr>
        <w:t>Fax 04 93 06 32 36</w:t>
      </w:r>
      <w:r w:rsidR="00317E29">
        <w:rPr>
          <w:rFonts w:ascii="Tahoma" w:hAnsi="Tahoma"/>
          <w:color w:val="000080"/>
          <w:sz w:val="16"/>
        </w:rPr>
        <w:t>ail </w:t>
      </w:r>
      <w:r w:rsidR="00317E29">
        <w:rPr>
          <w:rFonts w:ascii="Tahoma" w:hAnsi="Tahoma"/>
          <w:color w:val="000080"/>
        </w:rPr>
        <w:t xml:space="preserve">: </w:t>
      </w:r>
      <w:hyperlink r:id="rId10" w:history="1">
        <w:r w:rsidR="00317E29" w:rsidRPr="0003116C">
          <w:rPr>
            <w:rStyle w:val="Lienhypertexte"/>
            <w:rFonts w:ascii="Tahoma" w:hAnsi="Tahoma"/>
          </w:rPr>
          <w:t>contact@ccas-cannes.fr</w:t>
        </w:r>
      </w:hyperlink>
      <w:r w:rsidR="00317E29">
        <w:rPr>
          <w:rFonts w:ascii="Tahoma" w:hAnsi="Tahoma"/>
          <w:color w:val="000080"/>
          <w:sz w:val="16"/>
        </w:rPr>
        <w:t xml:space="preserve"> - site internet : www.ccas-cannes.fr</w:t>
      </w:r>
      <w:r w:rsidR="009F29F4" w:rsidRPr="00633AB8">
        <w:rPr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935" distR="114935" simplePos="0" relativeHeight="251658240" behindDoc="0" locked="0" layoutInCell="1" allowOverlap="1" wp14:anchorId="62611122" wp14:editId="40DB1E4B">
                <wp:simplePos x="0" y="0"/>
                <wp:positionH relativeFrom="column">
                  <wp:posOffset>6985</wp:posOffset>
                </wp:positionH>
                <wp:positionV relativeFrom="paragraph">
                  <wp:posOffset>7046595</wp:posOffset>
                </wp:positionV>
                <wp:extent cx="5575300" cy="446405"/>
                <wp:effectExtent l="2540" t="1905" r="3810" b="889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575300" cy="446405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658838" w14:textId="77777777" w:rsidR="008E2F40" w:rsidRDefault="008E2F40" w:rsidP="00633AB8">
                            <w:pPr>
                              <w:jc w:val="center"/>
                              <w:rPr>
                                <w:rFonts w:ascii="Tahoma" w:hAnsi="Tahoma"/>
                                <w:color w:val="000080"/>
                                <w:sz w:val="16"/>
                              </w:rPr>
                            </w:pPr>
                            <w:r>
                              <w:rPr>
                                <w:rFonts w:ascii="Tahoma" w:hAnsi="Tahoma"/>
                                <w:color w:val="000080"/>
                                <w:sz w:val="16"/>
                              </w:rPr>
                              <w:t>CCAS     -    Centre     Communal    d’Action    Sociale     de     Cannes</w:t>
                            </w:r>
                          </w:p>
                          <w:p w14:paraId="14278C43" w14:textId="77777777" w:rsidR="008E2F40" w:rsidRDefault="008E2F40" w:rsidP="00633AB8">
                            <w:pPr>
                              <w:tabs>
                                <w:tab w:val="center" w:pos="5387"/>
                                <w:tab w:val="right" w:pos="9923"/>
                              </w:tabs>
                              <w:jc w:val="center"/>
                              <w:rPr>
                                <w:rFonts w:ascii="Tahoma" w:hAnsi="Tahoma"/>
                                <w:color w:val="000080"/>
                                <w:sz w:val="16"/>
                              </w:rPr>
                            </w:pPr>
                            <w:r>
                              <w:rPr>
                                <w:rFonts w:ascii="Tahoma" w:hAnsi="Tahoma"/>
                                <w:color w:val="000080"/>
                                <w:sz w:val="16"/>
                              </w:rPr>
                              <w:t>22, rue Borniol   –   CS 60063   –   06414    CANNES    CEDEX    –   Tél.  04 93 06 31 70</w:t>
                            </w:r>
                          </w:p>
                          <w:p w14:paraId="4C3C977E" w14:textId="77777777" w:rsidR="008E2F40" w:rsidRDefault="008E2F40" w:rsidP="00633AB8">
                            <w:pPr>
                              <w:jc w:val="center"/>
                              <w:rPr>
                                <w:rFonts w:ascii="Tahoma" w:hAnsi="Tahoma"/>
                                <w:color w:val="000080"/>
                                <w:sz w:val="16"/>
                              </w:rPr>
                            </w:pPr>
                            <w:r>
                              <w:rPr>
                                <w:rFonts w:ascii="Tahoma" w:hAnsi="Tahoma"/>
                                <w:color w:val="000080"/>
                                <w:sz w:val="16"/>
                              </w:rPr>
                              <w:t>Fax 04 93 06 32 36 – mail </w:t>
                            </w:r>
                            <w:r>
                              <w:rPr>
                                <w:rFonts w:ascii="Tahoma" w:hAnsi="Tahoma"/>
                                <w:color w:val="000080"/>
                              </w:rPr>
                              <w:t xml:space="preserve">: </w:t>
                            </w:r>
                            <w:hyperlink r:id="rId11" w:history="1">
                              <w:r w:rsidRPr="0003116C">
                                <w:rPr>
                                  <w:rStyle w:val="Lienhypertexte"/>
                                  <w:rFonts w:ascii="Tahoma" w:hAnsi="Tahoma"/>
                                </w:rPr>
                                <w:t>contact@ccas-cannes.fr</w:t>
                              </w:r>
                            </w:hyperlink>
                            <w:r>
                              <w:rPr>
                                <w:rFonts w:ascii="Tahoma" w:hAnsi="Tahoma"/>
                                <w:color w:val="000080"/>
                                <w:sz w:val="16"/>
                              </w:rPr>
                              <w:t xml:space="preserve"> - site internet : www.ccas-cannes.fr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261112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.55pt;margin-top:554.85pt;width:439pt;height:35.15pt;z-index:251658240;visibility:visible;mso-wrap-style:square;mso-width-percent:0;mso-height-percent:0;mso-wrap-distance-left:9.05pt;mso-wrap-distance-top:0;mso-wrap-distance-right:9.05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" stroked="f">
                <v:fill opacity="0"/>
                <v:textbox inset="0,0,0,0">
                  <w:txbxContent>
                    <w:p w14:paraId="2A658838" w14:textId="77777777" w:rsidR="008E2F40" w:rsidRDefault="008E2F40" w:rsidP="00633AB8">
                      <w:pPr>
                        <w:jc w:val="center"/>
                        <w:rPr>
                          <w:rFonts w:ascii="Tahoma" w:hAnsi="Tahoma"/>
                          <w:color w:val="000080"/>
                          <w:sz w:val="16"/>
                        </w:rPr>
                      </w:pPr>
                      <w:r>
                        <w:rPr>
                          <w:rFonts w:ascii="Tahoma" w:hAnsi="Tahoma"/>
                          <w:color w:val="000080"/>
                          <w:sz w:val="16"/>
                        </w:rPr>
                        <w:t>CCAS     -    Centre     Communal    d’Action    Sociale     de     Cannes</w:t>
                      </w:r>
                    </w:p>
                    <w:p w14:paraId="14278C43" w14:textId="77777777" w:rsidR="008E2F40" w:rsidRDefault="008E2F40" w:rsidP="00633AB8">
                      <w:pPr>
                        <w:tabs>
                          <w:tab w:val="center" w:pos="5387"/>
                          <w:tab w:val="right" w:pos="9923"/>
                        </w:tabs>
                        <w:jc w:val="center"/>
                        <w:rPr>
                          <w:rFonts w:ascii="Tahoma" w:hAnsi="Tahoma"/>
                          <w:color w:val="000080"/>
                          <w:sz w:val="16"/>
                        </w:rPr>
                      </w:pPr>
                      <w:r>
                        <w:rPr>
                          <w:rFonts w:ascii="Tahoma" w:hAnsi="Tahoma"/>
                          <w:color w:val="000080"/>
                          <w:sz w:val="16"/>
                        </w:rPr>
                        <w:t>22, rue Borniol   –   CS 60063   –   06414    CANNES    CEDEX    –   Tél.  04 93 06 31 70</w:t>
                      </w:r>
                    </w:p>
                    <w:p w14:paraId="4C3C977E" w14:textId="77777777" w:rsidR="008E2F40" w:rsidRDefault="008E2F40" w:rsidP="00633AB8">
                      <w:pPr>
                        <w:jc w:val="center"/>
                        <w:rPr>
                          <w:rFonts w:ascii="Tahoma" w:hAnsi="Tahoma"/>
                          <w:color w:val="000080"/>
                          <w:sz w:val="16"/>
                        </w:rPr>
                      </w:pPr>
                      <w:r>
                        <w:rPr>
                          <w:rFonts w:ascii="Tahoma" w:hAnsi="Tahoma"/>
                          <w:color w:val="000080"/>
                          <w:sz w:val="16"/>
                        </w:rPr>
                        <w:t>Fax 04 93 06 32 36 – mail </w:t>
                      </w:r>
                      <w:r>
                        <w:rPr>
                          <w:rFonts w:ascii="Tahoma" w:hAnsi="Tahoma"/>
                          <w:color w:val="000080"/>
                        </w:rPr>
                        <w:t xml:space="preserve">: </w:t>
                      </w:r>
                      <w:hyperlink r:id="rId14" w:history="1">
                        <w:r w:rsidRPr="0003116C">
                          <w:rPr>
                            <w:rStyle w:val="Lienhypertexte"/>
                            <w:rFonts w:ascii="Tahoma" w:hAnsi="Tahoma"/>
                          </w:rPr>
                          <w:t>contact@ccas-cannes.fr</w:t>
                        </w:r>
                      </w:hyperlink>
                      <w:r>
                        <w:rPr>
                          <w:rFonts w:ascii="Tahoma" w:hAnsi="Tahoma"/>
                          <w:color w:val="000080"/>
                          <w:sz w:val="16"/>
                        </w:rPr>
                        <w:t xml:space="preserve"> - site internet : www.ccas-cannes.fr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34276" w:rsidRPr="00CB7051" w:rsidSect="002B3A7C">
      <w:footerReference w:type="default" r:id="rId15"/>
      <w:type w:val="continuous"/>
      <w:pgSz w:w="11906" w:h="16838"/>
      <w:pgMar w:top="709" w:right="1418" w:bottom="851" w:left="1418" w:header="720" w:footer="2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8AA259" w14:textId="77777777" w:rsidR="0073436C" w:rsidRDefault="0073436C">
      <w:r>
        <w:separator/>
      </w:r>
    </w:p>
  </w:endnote>
  <w:endnote w:type="continuationSeparator" w:id="0">
    <w:p w14:paraId="2BABE85E" w14:textId="77777777" w:rsidR="0073436C" w:rsidRDefault="00734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OpenSymbol">
    <w:charset w:val="00"/>
    <w:family w:val="auto"/>
    <w:pitch w:val="variable"/>
    <w:sig w:usb0="800000AF" w:usb1="1001ECEA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mons">
    <w:altName w:val="Times New Roman"/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B3753C" w14:textId="77777777" w:rsidR="008E2F40" w:rsidRDefault="008E2F40">
    <w:pPr>
      <w:pStyle w:val="Pieddepage"/>
      <w:rPr>
        <w:rFonts w:ascii="Arial" w:hAnsi="Arial"/>
        <w:i/>
        <w:sz w:val="16"/>
      </w:rPr>
    </w:pPr>
  </w:p>
  <w:p w14:paraId="3AA5679F" w14:textId="77777777" w:rsidR="008E2F40" w:rsidRDefault="008E2F40">
    <w:pPr>
      <w:pStyle w:val="Pieddepage"/>
      <w:rPr>
        <w:rFonts w:ascii="Arial" w:hAnsi="Arial"/>
        <w:i/>
        <w:sz w:val="16"/>
      </w:rPr>
    </w:pPr>
  </w:p>
  <w:p w14:paraId="76851D18" w14:textId="4E2BC650" w:rsidR="008E2F40" w:rsidRPr="00BF681B" w:rsidRDefault="00BF681B">
    <w:pPr>
      <w:pStyle w:val="Pieddepage"/>
      <w:rPr>
        <w:rStyle w:val="Numrodepage"/>
        <w:rFonts w:ascii="Tahoma" w:hAnsi="Tahoma" w:cs="Tahoma"/>
        <w:i/>
        <w:sz w:val="16"/>
      </w:rPr>
    </w:pPr>
    <w:r w:rsidRPr="00BF681B">
      <w:rPr>
        <w:rFonts w:ascii="Tahoma" w:hAnsi="Tahoma" w:cs="Tahoma"/>
        <w:i/>
        <w:sz w:val="16"/>
        <w:lang w:val="fr-FR"/>
      </w:rPr>
      <w:t>SMH/PGH</w:t>
    </w:r>
    <w:r w:rsidR="008E2F40" w:rsidRPr="00BF681B">
      <w:rPr>
        <w:rFonts w:ascii="Tahoma" w:hAnsi="Tahoma" w:cs="Tahoma"/>
        <w:i/>
        <w:sz w:val="16"/>
      </w:rPr>
      <w:t>/R</w:t>
    </w:r>
    <w:r w:rsidR="00467680">
      <w:rPr>
        <w:rFonts w:ascii="Tahoma" w:hAnsi="Tahoma" w:cs="Tahoma"/>
        <w:i/>
        <w:sz w:val="16"/>
      </w:rPr>
      <w:t>èglement intérieur Handiplage/</w:t>
    </w:r>
    <w:r w:rsidR="00140A57">
      <w:rPr>
        <w:rFonts w:ascii="Tahoma" w:hAnsi="Tahoma" w:cs="Tahoma"/>
        <w:i/>
        <w:sz w:val="16"/>
        <w:lang w:val="fr-FR"/>
      </w:rPr>
      <w:t>draft</w:t>
    </w:r>
    <w:r w:rsidR="008E2F40" w:rsidRPr="00BF681B">
      <w:rPr>
        <w:rFonts w:ascii="Tahoma" w:hAnsi="Tahoma" w:cs="Tahoma"/>
        <w:i/>
        <w:sz w:val="16"/>
      </w:rPr>
      <w:tab/>
    </w:r>
    <w:r w:rsidR="008E2F40" w:rsidRPr="00BF681B">
      <w:rPr>
        <w:rStyle w:val="Numrodepage"/>
        <w:rFonts w:ascii="Tahoma" w:hAnsi="Tahoma" w:cs="Tahoma"/>
        <w:i/>
        <w:sz w:val="16"/>
      </w:rPr>
      <w:fldChar w:fldCharType="begin"/>
    </w:r>
    <w:r w:rsidR="008E2F40" w:rsidRPr="00BF681B">
      <w:rPr>
        <w:rStyle w:val="Numrodepage"/>
        <w:rFonts w:ascii="Tahoma" w:hAnsi="Tahoma" w:cs="Tahoma"/>
        <w:i/>
        <w:sz w:val="16"/>
      </w:rPr>
      <w:instrText xml:space="preserve"> PAGE </w:instrText>
    </w:r>
    <w:r w:rsidR="008E2F40" w:rsidRPr="00BF681B">
      <w:rPr>
        <w:rStyle w:val="Numrodepage"/>
        <w:rFonts w:ascii="Tahoma" w:hAnsi="Tahoma" w:cs="Tahoma"/>
        <w:i/>
        <w:sz w:val="16"/>
      </w:rPr>
      <w:fldChar w:fldCharType="separate"/>
    </w:r>
    <w:r w:rsidR="00992E09">
      <w:rPr>
        <w:rStyle w:val="Numrodepage"/>
        <w:rFonts w:ascii="Tahoma" w:hAnsi="Tahoma" w:cs="Tahoma"/>
        <w:i/>
        <w:noProof/>
        <w:sz w:val="16"/>
      </w:rPr>
      <w:t>5</w:t>
    </w:r>
    <w:r w:rsidR="008E2F40" w:rsidRPr="00BF681B">
      <w:rPr>
        <w:rStyle w:val="Numrodepage"/>
        <w:rFonts w:ascii="Tahoma" w:hAnsi="Tahoma" w:cs="Tahoma"/>
        <w:i/>
        <w:sz w:val="16"/>
      </w:rPr>
      <w:fldChar w:fldCharType="end"/>
    </w:r>
    <w:r w:rsidR="008E2F40" w:rsidRPr="00BF681B">
      <w:rPr>
        <w:rStyle w:val="Numrodepage"/>
        <w:rFonts w:ascii="Tahoma" w:hAnsi="Tahoma" w:cs="Tahoma"/>
        <w:i/>
        <w:sz w:val="16"/>
      </w:rPr>
      <w:t>/</w:t>
    </w:r>
    <w:r w:rsidR="008E2F40" w:rsidRPr="00BF681B">
      <w:rPr>
        <w:rStyle w:val="Numrodepage"/>
        <w:rFonts w:ascii="Tahoma" w:hAnsi="Tahoma" w:cs="Tahoma"/>
        <w:i/>
        <w:sz w:val="16"/>
      </w:rPr>
      <w:fldChar w:fldCharType="begin"/>
    </w:r>
    <w:r w:rsidR="008E2F40" w:rsidRPr="00BF681B">
      <w:rPr>
        <w:rStyle w:val="Numrodepage"/>
        <w:rFonts w:ascii="Tahoma" w:hAnsi="Tahoma" w:cs="Tahoma"/>
        <w:i/>
        <w:sz w:val="16"/>
      </w:rPr>
      <w:instrText xml:space="preserve"> NUMPAGES \*Arabic </w:instrText>
    </w:r>
    <w:r w:rsidR="008E2F40" w:rsidRPr="00BF681B">
      <w:rPr>
        <w:rStyle w:val="Numrodepage"/>
        <w:rFonts w:ascii="Tahoma" w:hAnsi="Tahoma" w:cs="Tahoma"/>
        <w:i/>
        <w:sz w:val="16"/>
      </w:rPr>
      <w:fldChar w:fldCharType="separate"/>
    </w:r>
    <w:r w:rsidR="00992E09">
      <w:rPr>
        <w:rStyle w:val="Numrodepage"/>
        <w:rFonts w:ascii="Tahoma" w:hAnsi="Tahoma" w:cs="Tahoma"/>
        <w:i/>
        <w:noProof/>
        <w:sz w:val="16"/>
      </w:rPr>
      <w:t>5</w:t>
    </w:r>
    <w:r w:rsidR="008E2F40" w:rsidRPr="00BF681B">
      <w:rPr>
        <w:rStyle w:val="Numrodepage"/>
        <w:rFonts w:ascii="Tahoma" w:hAnsi="Tahoma" w:cs="Tahoma"/>
        <w:i/>
        <w:sz w:val="16"/>
      </w:rPr>
      <w:fldChar w:fldCharType="end"/>
    </w:r>
    <w:r w:rsidR="00467680">
      <w:rPr>
        <w:rStyle w:val="Numrodepage"/>
        <w:rFonts w:ascii="Tahoma" w:hAnsi="Tahoma" w:cs="Tahoma"/>
        <w:i/>
        <w:sz w:val="16"/>
      </w:rPr>
      <w:tab/>
    </w:r>
    <w:r w:rsidR="003B11D9">
      <w:rPr>
        <w:rStyle w:val="Numrodepage"/>
        <w:rFonts w:ascii="Tahoma" w:hAnsi="Tahoma" w:cs="Tahoma"/>
        <w:i/>
        <w:sz w:val="16"/>
        <w:lang w:val="fr-FR"/>
      </w:rPr>
      <w:t>10/04/2019</w:t>
    </w:r>
  </w:p>
  <w:p w14:paraId="6BBA15DB" w14:textId="77777777" w:rsidR="008E2F40" w:rsidRDefault="008E2F40">
    <w:pPr>
      <w:pStyle w:val="Pieddepage"/>
      <w:rPr>
        <w:rStyle w:val="Numrodepage"/>
        <w:rFonts w:ascii="Arial" w:hAnsi="Arial"/>
        <w:i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3CCB68" w14:textId="77777777" w:rsidR="0073436C" w:rsidRDefault="0073436C">
      <w:r>
        <w:separator/>
      </w:r>
    </w:p>
  </w:footnote>
  <w:footnote w:type="continuationSeparator" w:id="0">
    <w:p w14:paraId="2A17AC3F" w14:textId="77777777" w:rsidR="0073436C" w:rsidRDefault="007343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Titre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1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OpenSymbol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</w:rPr>
    </w:lvl>
  </w:abstractNum>
  <w:abstractNum w:abstractNumId="3" w15:restartNumberingAfterBreak="0">
    <w:nsid w:val="00000004"/>
    <w:multiLevelType w:val="single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14"/>
    <w:lvl w:ilvl="0"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Wingdings" w:hAnsi="Wingdings"/>
        <w:color w:val="000080"/>
      </w:rPr>
    </w:lvl>
  </w:abstractNum>
  <w:abstractNum w:abstractNumId="5" w15:restartNumberingAfterBreak="0">
    <w:nsid w:val="00000006"/>
    <w:multiLevelType w:val="singleLevel"/>
    <w:tmpl w:val="00000006"/>
    <w:lvl w:ilvl="0">
      <w:start w:val="2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/>
        <w:color w:val="000080"/>
      </w:rPr>
    </w:lvl>
  </w:abstractNum>
  <w:abstractNum w:abstractNumId="6" w15:restartNumberingAfterBreak="0">
    <w:nsid w:val="272E5C40"/>
    <w:multiLevelType w:val="hybridMultilevel"/>
    <w:tmpl w:val="8BCC8FD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2C3746B"/>
    <w:multiLevelType w:val="hybridMultilevel"/>
    <w:tmpl w:val="E238F8F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19407D"/>
    <w:multiLevelType w:val="hybridMultilevel"/>
    <w:tmpl w:val="6FC2F6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253C"/>
    <w:rsid w:val="000108F2"/>
    <w:rsid w:val="000445D9"/>
    <w:rsid w:val="00080951"/>
    <w:rsid w:val="000943A4"/>
    <w:rsid w:val="000A17DE"/>
    <w:rsid w:val="000A3D90"/>
    <w:rsid w:val="000B3715"/>
    <w:rsid w:val="000D14EF"/>
    <w:rsid w:val="000D385B"/>
    <w:rsid w:val="000F008F"/>
    <w:rsid w:val="000F6757"/>
    <w:rsid w:val="001319EB"/>
    <w:rsid w:val="00134276"/>
    <w:rsid w:val="00140A57"/>
    <w:rsid w:val="00142B9B"/>
    <w:rsid w:val="00154EFA"/>
    <w:rsid w:val="00157E3C"/>
    <w:rsid w:val="0017692F"/>
    <w:rsid w:val="00177ACA"/>
    <w:rsid w:val="00182960"/>
    <w:rsid w:val="00187395"/>
    <w:rsid w:val="001E6CEC"/>
    <w:rsid w:val="00234CED"/>
    <w:rsid w:val="002365A4"/>
    <w:rsid w:val="00246BC3"/>
    <w:rsid w:val="0027066C"/>
    <w:rsid w:val="002A3F38"/>
    <w:rsid w:val="002B3A7C"/>
    <w:rsid w:val="002B3B96"/>
    <w:rsid w:val="002C6144"/>
    <w:rsid w:val="00310B24"/>
    <w:rsid w:val="00314AD3"/>
    <w:rsid w:val="00317E29"/>
    <w:rsid w:val="003249EF"/>
    <w:rsid w:val="0035278C"/>
    <w:rsid w:val="00356458"/>
    <w:rsid w:val="003639AD"/>
    <w:rsid w:val="003914CB"/>
    <w:rsid w:val="0039729D"/>
    <w:rsid w:val="003A57ED"/>
    <w:rsid w:val="003B11D9"/>
    <w:rsid w:val="003D1A3E"/>
    <w:rsid w:val="003D5B33"/>
    <w:rsid w:val="003E21C8"/>
    <w:rsid w:val="00410B61"/>
    <w:rsid w:val="00411276"/>
    <w:rsid w:val="004254F1"/>
    <w:rsid w:val="00451047"/>
    <w:rsid w:val="00451480"/>
    <w:rsid w:val="00467680"/>
    <w:rsid w:val="004A2480"/>
    <w:rsid w:val="004A3BEA"/>
    <w:rsid w:val="004B6B91"/>
    <w:rsid w:val="0050137F"/>
    <w:rsid w:val="00507586"/>
    <w:rsid w:val="00517BA2"/>
    <w:rsid w:val="00586E9C"/>
    <w:rsid w:val="00587530"/>
    <w:rsid w:val="005A08BB"/>
    <w:rsid w:val="005D6342"/>
    <w:rsid w:val="005F357E"/>
    <w:rsid w:val="00604055"/>
    <w:rsid w:val="00605690"/>
    <w:rsid w:val="006155E4"/>
    <w:rsid w:val="00617C6C"/>
    <w:rsid w:val="006206DB"/>
    <w:rsid w:val="00633AB8"/>
    <w:rsid w:val="00642DFB"/>
    <w:rsid w:val="00643032"/>
    <w:rsid w:val="00644F47"/>
    <w:rsid w:val="00656FDB"/>
    <w:rsid w:val="006820B5"/>
    <w:rsid w:val="00693267"/>
    <w:rsid w:val="006A28E7"/>
    <w:rsid w:val="006C1AC6"/>
    <w:rsid w:val="006C5BA3"/>
    <w:rsid w:val="006D2616"/>
    <w:rsid w:val="006D7DE0"/>
    <w:rsid w:val="006F6531"/>
    <w:rsid w:val="0072079A"/>
    <w:rsid w:val="00724168"/>
    <w:rsid w:val="0073436C"/>
    <w:rsid w:val="007401B2"/>
    <w:rsid w:val="007A207C"/>
    <w:rsid w:val="007D646F"/>
    <w:rsid w:val="007D6C9F"/>
    <w:rsid w:val="007E662E"/>
    <w:rsid w:val="007F299D"/>
    <w:rsid w:val="00812415"/>
    <w:rsid w:val="00820298"/>
    <w:rsid w:val="00831A63"/>
    <w:rsid w:val="00834EDC"/>
    <w:rsid w:val="00865DE7"/>
    <w:rsid w:val="00873CFB"/>
    <w:rsid w:val="008A6B8F"/>
    <w:rsid w:val="008C17F8"/>
    <w:rsid w:val="008D22A5"/>
    <w:rsid w:val="008E2F40"/>
    <w:rsid w:val="008E72B8"/>
    <w:rsid w:val="008F30CF"/>
    <w:rsid w:val="00911751"/>
    <w:rsid w:val="00913843"/>
    <w:rsid w:val="009518C9"/>
    <w:rsid w:val="00960CC7"/>
    <w:rsid w:val="0096726B"/>
    <w:rsid w:val="009762B4"/>
    <w:rsid w:val="00980949"/>
    <w:rsid w:val="00992E09"/>
    <w:rsid w:val="009D643F"/>
    <w:rsid w:val="009F16D7"/>
    <w:rsid w:val="009F29F4"/>
    <w:rsid w:val="00A05CD6"/>
    <w:rsid w:val="00A210B9"/>
    <w:rsid w:val="00A3087E"/>
    <w:rsid w:val="00A7303D"/>
    <w:rsid w:val="00A93454"/>
    <w:rsid w:val="00A93EE0"/>
    <w:rsid w:val="00AB6EA3"/>
    <w:rsid w:val="00B01C1C"/>
    <w:rsid w:val="00B40E56"/>
    <w:rsid w:val="00B56F67"/>
    <w:rsid w:val="00B8253C"/>
    <w:rsid w:val="00B87BC6"/>
    <w:rsid w:val="00B94D04"/>
    <w:rsid w:val="00BF3AC7"/>
    <w:rsid w:val="00BF681B"/>
    <w:rsid w:val="00C16E86"/>
    <w:rsid w:val="00C30DC8"/>
    <w:rsid w:val="00C423A9"/>
    <w:rsid w:val="00C530DA"/>
    <w:rsid w:val="00C67F5B"/>
    <w:rsid w:val="00C91EFC"/>
    <w:rsid w:val="00C934F2"/>
    <w:rsid w:val="00CB7051"/>
    <w:rsid w:val="00CC6AB1"/>
    <w:rsid w:val="00CD4365"/>
    <w:rsid w:val="00D1085C"/>
    <w:rsid w:val="00D23FC0"/>
    <w:rsid w:val="00D3092D"/>
    <w:rsid w:val="00D31A40"/>
    <w:rsid w:val="00D4760A"/>
    <w:rsid w:val="00D70EBE"/>
    <w:rsid w:val="00D73DF3"/>
    <w:rsid w:val="00DB241B"/>
    <w:rsid w:val="00DD0A74"/>
    <w:rsid w:val="00DF262D"/>
    <w:rsid w:val="00E51A6B"/>
    <w:rsid w:val="00E6677A"/>
    <w:rsid w:val="00EB452C"/>
    <w:rsid w:val="00EB4B8B"/>
    <w:rsid w:val="00EB570A"/>
    <w:rsid w:val="00ED2358"/>
    <w:rsid w:val="00ED2F98"/>
    <w:rsid w:val="00EE2A24"/>
    <w:rsid w:val="00F218F1"/>
    <w:rsid w:val="00F300FB"/>
    <w:rsid w:val="00F41984"/>
    <w:rsid w:val="00F55BE0"/>
    <w:rsid w:val="00F75737"/>
    <w:rsid w:val="00F942D7"/>
    <w:rsid w:val="00FA3F45"/>
    <w:rsid w:val="00FA5EB8"/>
    <w:rsid w:val="00FB7D4A"/>
    <w:rsid w:val="00FE1D61"/>
    <w:rsid w:val="00FE5F04"/>
    <w:rsid w:val="00FF3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554BE38"/>
  <w15:chartTrackingRefBased/>
  <w15:docId w15:val="{E6248055-794F-43F8-9A2F-550A85850C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lang w:eastAsia="ar-SA"/>
    </w:rPr>
  </w:style>
  <w:style w:type="paragraph" w:styleId="Titre1">
    <w:name w:val="heading 1"/>
    <w:basedOn w:val="Normal"/>
    <w:next w:val="Normal"/>
    <w:qFormat/>
    <w:pPr>
      <w:keepNext/>
      <w:numPr>
        <w:numId w:val="1"/>
      </w:numPr>
      <w:jc w:val="both"/>
      <w:outlineLvl w:val="0"/>
    </w:pPr>
    <w:rPr>
      <w:b/>
      <w:i/>
      <w:sz w:val="28"/>
    </w:rPr>
  </w:style>
  <w:style w:type="paragraph" w:styleId="Titre2">
    <w:name w:val="heading 2"/>
    <w:basedOn w:val="Normal"/>
    <w:next w:val="Normal"/>
    <w:qFormat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paragraph" w:styleId="Titre3">
    <w:name w:val="heading 3"/>
    <w:basedOn w:val="Normal"/>
    <w:next w:val="Normal"/>
    <w:qFormat/>
    <w:pPr>
      <w:keepNext/>
      <w:numPr>
        <w:ilvl w:val="2"/>
        <w:numId w:val="1"/>
      </w:numPr>
      <w:jc w:val="right"/>
      <w:outlineLvl w:val="2"/>
    </w:pPr>
    <w:rPr>
      <w:rFonts w:ascii="Timmons" w:hAnsi="Timmons"/>
      <w:sz w:val="32"/>
    </w:rPr>
  </w:style>
  <w:style w:type="paragraph" w:styleId="Titre4">
    <w:name w:val="heading 4"/>
    <w:basedOn w:val="Normal"/>
    <w:next w:val="Normal"/>
    <w:qFormat/>
    <w:pPr>
      <w:keepNext/>
      <w:numPr>
        <w:ilvl w:val="3"/>
        <w:numId w:val="1"/>
      </w:numPr>
      <w:ind w:left="360" w:firstLine="0"/>
      <w:jc w:val="both"/>
      <w:outlineLvl w:val="3"/>
    </w:pPr>
    <w:rPr>
      <w:color w:val="000080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2z0">
    <w:name w:val="WW8Num2z0"/>
    <w:rPr>
      <w:rFonts w:ascii="Wingdings" w:hAnsi="Wingdings"/>
    </w:rPr>
  </w:style>
  <w:style w:type="character" w:customStyle="1" w:styleId="WW8Num4z0">
    <w:name w:val="WW8Num4z0"/>
    <w:rPr>
      <w:rFonts w:ascii="Times New Roman" w:hAnsi="Times New Roman"/>
    </w:rPr>
  </w:style>
  <w:style w:type="character" w:customStyle="1" w:styleId="WW8Num8z0">
    <w:name w:val="WW8Num8z0"/>
    <w:rPr>
      <w:rFonts w:ascii="Wingdings" w:hAnsi="Wingdings"/>
    </w:rPr>
  </w:style>
  <w:style w:type="character" w:customStyle="1" w:styleId="WW8Num10z0">
    <w:name w:val="WW8Num10z0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3z0">
    <w:name w:val="WW8Num13z0"/>
    <w:rPr>
      <w:rFonts w:ascii="Wingdings" w:hAnsi="Wingdings"/>
    </w:rPr>
  </w:style>
  <w:style w:type="character" w:customStyle="1" w:styleId="WW8Num14z0">
    <w:name w:val="WW8Num14z0"/>
    <w:rPr>
      <w:rFonts w:ascii="Wingdings" w:hAnsi="Wingdings"/>
      <w:color w:val="000080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20z0">
    <w:name w:val="WW8Num20z0"/>
    <w:rPr>
      <w:rFonts w:ascii="Wingdings" w:hAnsi="Wingdings"/>
      <w:color w:val="000080"/>
    </w:rPr>
  </w:style>
  <w:style w:type="character" w:customStyle="1" w:styleId="WW8Num21z0">
    <w:name w:val="WW8Num21z0"/>
    <w:rPr>
      <w:rFonts w:ascii="Symbol" w:hAnsi="Symbol"/>
    </w:rPr>
  </w:style>
  <w:style w:type="character" w:customStyle="1" w:styleId="WW8Num22z0">
    <w:name w:val="WW8Num22z0"/>
    <w:rPr>
      <w:rFonts w:ascii="Wingdings" w:hAnsi="Wingdings"/>
    </w:rPr>
  </w:style>
  <w:style w:type="character" w:customStyle="1" w:styleId="Policepardfaut1">
    <w:name w:val="Police par défaut1"/>
  </w:style>
  <w:style w:type="character" w:styleId="Numrodepage">
    <w:name w:val="page number"/>
    <w:basedOn w:val="Policepardfaut1"/>
  </w:style>
  <w:style w:type="character" w:customStyle="1" w:styleId="Fort">
    <w:name w:val="Fort"/>
    <w:rPr>
      <w:b/>
    </w:rPr>
  </w:style>
  <w:style w:type="character" w:styleId="Lienhypertexte">
    <w:name w:val="Hyperlink"/>
    <w:rPr>
      <w:color w:val="000080"/>
      <w:u w:val="single"/>
    </w:rPr>
  </w:style>
  <w:style w:type="paragraph" w:customStyle="1" w:styleId="Titre10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sdetexte">
    <w:name w:val="Body Text"/>
    <w:basedOn w:val="Normal"/>
    <w:pPr>
      <w:jc w:val="both"/>
    </w:pPr>
    <w:rPr>
      <w:rFonts w:ascii="Timmons" w:hAnsi="Timmons"/>
      <w:sz w:val="24"/>
    </w:rPr>
  </w:style>
  <w:style w:type="paragraph" w:styleId="Liste">
    <w:name w:val="List"/>
    <w:basedOn w:val="Corpsdetexte"/>
    <w:rPr>
      <w:rFonts w:cs="Mangal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Titre">
    <w:name w:val="Title"/>
    <w:basedOn w:val="Normal"/>
    <w:next w:val="Sous-titre"/>
    <w:link w:val="TitreCar"/>
    <w:qFormat/>
    <w:pPr>
      <w:jc w:val="center"/>
    </w:pPr>
    <w:rPr>
      <w:b/>
      <w:sz w:val="32"/>
      <w:lang w:val="x-none"/>
    </w:rPr>
  </w:style>
  <w:style w:type="paragraph" w:styleId="Sous-titre">
    <w:name w:val="Subtitle"/>
    <w:basedOn w:val="Titre10"/>
    <w:next w:val="Corpsdetexte"/>
    <w:qFormat/>
    <w:pPr>
      <w:jc w:val="center"/>
    </w:pPr>
    <w:rPr>
      <w:i/>
      <w:iCs/>
    </w:rPr>
  </w:style>
  <w:style w:type="paragraph" w:styleId="Retraitcorpsdetexte">
    <w:name w:val="Body Text Indent"/>
    <w:basedOn w:val="Normal"/>
    <w:pPr>
      <w:ind w:left="708"/>
    </w:pPr>
    <w:rPr>
      <w:b/>
      <w:i/>
      <w:sz w:val="24"/>
    </w:rPr>
  </w:style>
  <w:style w:type="paragraph" w:customStyle="1" w:styleId="Retraitcorpsdetexte21">
    <w:name w:val="Retrait corps de texte 21"/>
    <w:basedOn w:val="Normal"/>
    <w:pPr>
      <w:ind w:left="360"/>
      <w:jc w:val="both"/>
    </w:pPr>
    <w:rPr>
      <w:rFonts w:ascii="Timmons" w:hAnsi="Timmons"/>
      <w:sz w:val="24"/>
    </w:rPr>
  </w:style>
  <w:style w:type="paragraph" w:customStyle="1" w:styleId="Corpsdetexte21">
    <w:name w:val="Corps de texte 21"/>
    <w:basedOn w:val="Normal"/>
    <w:pPr>
      <w:jc w:val="center"/>
    </w:pPr>
    <w:rPr>
      <w:rFonts w:ascii="Timmons" w:hAnsi="Timmons"/>
      <w:b/>
      <w:color w:val="000080"/>
      <w:sz w:val="28"/>
      <w:u w:val="single"/>
    </w:rPr>
  </w:style>
  <w:style w:type="paragraph" w:styleId="En-tte">
    <w:name w:val="header"/>
    <w:basedOn w:val="Normal"/>
    <w:link w:val="En-tteCar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styleId="Pieddepage">
    <w:name w:val="footer"/>
    <w:basedOn w:val="Normal"/>
    <w:link w:val="PieddepageCar"/>
    <w:uiPriority w:val="99"/>
    <w:pPr>
      <w:tabs>
        <w:tab w:val="center" w:pos="4536"/>
        <w:tab w:val="right" w:pos="9072"/>
      </w:tabs>
    </w:pPr>
    <w:rPr>
      <w:lang w:val="x-none"/>
    </w:rPr>
  </w:style>
  <w:style w:type="paragraph" w:customStyle="1" w:styleId="Retraitcorpsdetexte31">
    <w:name w:val="Retrait corps de texte 31"/>
    <w:basedOn w:val="Normal"/>
    <w:pPr>
      <w:ind w:left="360"/>
      <w:jc w:val="both"/>
    </w:pPr>
    <w:rPr>
      <w:rFonts w:ascii="Arial" w:hAnsi="Arial"/>
      <w:i/>
      <w:iCs/>
      <w:sz w:val="24"/>
    </w:rPr>
  </w:style>
  <w:style w:type="paragraph" w:customStyle="1" w:styleId="Contenuducadre">
    <w:name w:val="Contenu du cadre"/>
    <w:basedOn w:val="Corpsdetexte"/>
  </w:style>
  <w:style w:type="character" w:customStyle="1" w:styleId="En-tteCar">
    <w:name w:val="En-tête Car"/>
    <w:link w:val="En-tte"/>
    <w:uiPriority w:val="99"/>
    <w:rsid w:val="003A57ED"/>
    <w:rPr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A57ED"/>
    <w:rPr>
      <w:rFonts w:ascii="Tahoma" w:hAnsi="Tahoma"/>
      <w:sz w:val="16"/>
      <w:szCs w:val="16"/>
      <w:lang w:val="x-none"/>
    </w:rPr>
  </w:style>
  <w:style w:type="character" w:customStyle="1" w:styleId="TextedebullesCar">
    <w:name w:val="Texte de bulles Car"/>
    <w:link w:val="Textedebulles"/>
    <w:uiPriority w:val="99"/>
    <w:semiHidden/>
    <w:rsid w:val="003A57ED"/>
    <w:rPr>
      <w:rFonts w:ascii="Tahoma" w:hAnsi="Tahoma" w:cs="Tahoma"/>
      <w:sz w:val="16"/>
      <w:szCs w:val="16"/>
      <w:lang w:eastAsia="ar-SA"/>
    </w:rPr>
  </w:style>
  <w:style w:type="character" w:styleId="Marquedecommentaire">
    <w:name w:val="annotation reference"/>
    <w:uiPriority w:val="99"/>
    <w:semiHidden/>
    <w:unhideWhenUsed/>
    <w:rsid w:val="00A7303D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A7303D"/>
    <w:rPr>
      <w:lang w:val="x-none"/>
    </w:rPr>
  </w:style>
  <w:style w:type="character" w:customStyle="1" w:styleId="CommentaireCar">
    <w:name w:val="Commentaire Car"/>
    <w:link w:val="Commentaire"/>
    <w:uiPriority w:val="99"/>
    <w:semiHidden/>
    <w:rsid w:val="00A7303D"/>
    <w:rPr>
      <w:lang w:eastAsia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A7303D"/>
    <w:rPr>
      <w:b/>
      <w:bCs/>
    </w:rPr>
  </w:style>
  <w:style w:type="character" w:customStyle="1" w:styleId="ObjetducommentaireCar">
    <w:name w:val="Objet du commentaire Car"/>
    <w:link w:val="Objetducommentaire"/>
    <w:uiPriority w:val="99"/>
    <w:semiHidden/>
    <w:rsid w:val="00A7303D"/>
    <w:rPr>
      <w:b/>
      <w:bCs/>
      <w:lang w:eastAsia="ar-SA"/>
    </w:rPr>
  </w:style>
  <w:style w:type="paragraph" w:styleId="Textebrut">
    <w:name w:val="Plain Text"/>
    <w:basedOn w:val="Normal"/>
    <w:link w:val="TextebrutCar"/>
    <w:semiHidden/>
    <w:rsid w:val="00157E3C"/>
    <w:pPr>
      <w:suppressAutoHyphens w:val="0"/>
      <w:autoSpaceDE w:val="0"/>
      <w:autoSpaceDN w:val="0"/>
    </w:pPr>
    <w:rPr>
      <w:rFonts w:ascii="Courier New" w:hAnsi="Courier New"/>
      <w:lang w:val="x-none" w:eastAsia="x-none"/>
    </w:rPr>
  </w:style>
  <w:style w:type="character" w:customStyle="1" w:styleId="TextebrutCar">
    <w:name w:val="Texte brut Car"/>
    <w:link w:val="Textebrut"/>
    <w:semiHidden/>
    <w:rsid w:val="00157E3C"/>
    <w:rPr>
      <w:rFonts w:ascii="Courier New" w:hAnsi="Courier New" w:cs="Courier New"/>
    </w:rPr>
  </w:style>
  <w:style w:type="paragraph" w:customStyle="1" w:styleId="Standard">
    <w:name w:val="Standard"/>
    <w:rsid w:val="00656FDB"/>
    <w:rPr>
      <w:snapToGrid w:val="0"/>
      <w:sz w:val="24"/>
    </w:rPr>
  </w:style>
  <w:style w:type="paragraph" w:styleId="Paragraphedeliste">
    <w:name w:val="List Paragraph"/>
    <w:basedOn w:val="Normal"/>
    <w:uiPriority w:val="34"/>
    <w:qFormat/>
    <w:rsid w:val="002365A4"/>
    <w:pPr>
      <w:ind w:left="708"/>
    </w:pPr>
  </w:style>
  <w:style w:type="character" w:customStyle="1" w:styleId="PieddepageCar">
    <w:name w:val="Pied de page Car"/>
    <w:link w:val="Pieddepage"/>
    <w:uiPriority w:val="99"/>
    <w:rsid w:val="00177ACA"/>
    <w:rPr>
      <w:lang w:eastAsia="ar-SA"/>
    </w:rPr>
  </w:style>
  <w:style w:type="character" w:customStyle="1" w:styleId="TitreCar">
    <w:name w:val="Titre Car"/>
    <w:link w:val="Titre"/>
    <w:rsid w:val="00177ACA"/>
    <w:rPr>
      <w:b/>
      <w:sz w:val="32"/>
      <w:lang w:eastAsia="ar-SA"/>
    </w:rPr>
  </w:style>
  <w:style w:type="paragraph" w:customStyle="1" w:styleId="Rpertoire">
    <w:name w:val="Répertoire"/>
    <w:basedOn w:val="Normal"/>
    <w:rsid w:val="00177ACA"/>
    <w:pPr>
      <w:suppressLineNumbers/>
    </w:pPr>
    <w:rPr>
      <w:rFonts w:cs="Tahoma"/>
      <w:sz w:val="24"/>
      <w:szCs w:val="24"/>
    </w:rPr>
  </w:style>
  <w:style w:type="character" w:customStyle="1" w:styleId="tgc">
    <w:name w:val="_tgc"/>
    <w:rsid w:val="00177ACA"/>
  </w:style>
  <w:style w:type="character" w:customStyle="1" w:styleId="titremenu">
    <w:name w:val="titremenu"/>
    <w:basedOn w:val="Policepardfaut"/>
    <w:rsid w:val="00B56F67"/>
  </w:style>
  <w:style w:type="character" w:styleId="lev">
    <w:name w:val="Strong"/>
    <w:basedOn w:val="Policepardfaut"/>
    <w:uiPriority w:val="22"/>
    <w:qFormat/>
    <w:rsid w:val="00F7573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contact@ccas-cannes.fr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contact@ccas-cannes.f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legifrance.gouv.fr/affichTexteArticle.do;jsessionid=4F081770CC030ED0B4D61776A5CF4C01.tpdila10v_3?cidTexte=JORFTEXT000000819417&amp;idArticle=LEGIARTI000006251367&amp;dateTexte=20161123&amp;categorieLien=id" TargetMode="External"/><Relationship Id="rId14" Type="http://schemas.openxmlformats.org/officeDocument/2006/relationships/hyperlink" Target="mailto:contact@ccas-cannes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C41C090-337E-4F50-B7CE-FEC1AF4A5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1327</Words>
  <Characters>7301</Characters>
  <Application>Microsoft Office Word</Application>
  <DocSecurity>0</DocSecurity>
  <Lines>60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8611</CharactersWithSpaces>
  <SharedDoc>false</SharedDoc>
  <HLinks>
    <vt:vector size="18" baseType="variant">
      <vt:variant>
        <vt:i4>5177380</vt:i4>
      </vt:variant>
      <vt:variant>
        <vt:i4>3</vt:i4>
      </vt:variant>
      <vt:variant>
        <vt:i4>0</vt:i4>
      </vt:variant>
      <vt:variant>
        <vt:i4>5</vt:i4>
      </vt:variant>
      <vt:variant>
        <vt:lpwstr>mailto:contact@ccas-cannes.fr</vt:lpwstr>
      </vt:variant>
      <vt:variant>
        <vt:lpwstr/>
      </vt:variant>
      <vt:variant>
        <vt:i4>1704051</vt:i4>
      </vt:variant>
      <vt:variant>
        <vt:i4>0</vt:i4>
      </vt:variant>
      <vt:variant>
        <vt:i4>0</vt:i4>
      </vt:variant>
      <vt:variant>
        <vt:i4>5</vt:i4>
      </vt:variant>
      <vt:variant>
        <vt:lpwstr>https://www.legifrance.gouv.fr/affichTexteArticle.do;jsessionid=4F081770CC030ED0B4D61776A5CF4C01.tpdila10v_3?cidTexte=JORFTEXT000000819417&amp;idArticle=LEGIARTI000006251367&amp;dateTexte=20161123&amp;categorieLien=id</vt:lpwstr>
      </vt:variant>
      <vt:variant>
        <vt:lpwstr>LEGIARTI000006251367</vt:lpwstr>
      </vt:variant>
      <vt:variant>
        <vt:i4>5177380</vt:i4>
      </vt:variant>
      <vt:variant>
        <vt:i4>0</vt:i4>
      </vt:variant>
      <vt:variant>
        <vt:i4>0</vt:i4>
      </vt:variant>
      <vt:variant>
        <vt:i4>5</vt:i4>
      </vt:variant>
      <vt:variant>
        <vt:lpwstr>mailto:contact@ccas-cannes.fr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CCAS</dc:creator>
  <cp:keywords/>
  <cp:lastModifiedBy>Alexis Bertalot</cp:lastModifiedBy>
  <cp:revision>4</cp:revision>
  <cp:lastPrinted>2019-04-10T14:59:00Z</cp:lastPrinted>
  <dcterms:created xsi:type="dcterms:W3CDTF">2019-10-09T06:33:00Z</dcterms:created>
  <dcterms:modified xsi:type="dcterms:W3CDTF">2019-10-09T06:34:00Z</dcterms:modified>
</cp:coreProperties>
</file>